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4F83" w14:textId="23114BAD" w:rsidR="00FC45A6" w:rsidRPr="00D04278" w:rsidRDefault="00FC45A6" w:rsidP="00D04278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pro </w:t>
      </w:r>
      <w:r>
        <w:rPr>
          <w:b/>
          <w:color w:val="FF0000"/>
          <w:sz w:val="32"/>
          <w:szCs w:val="32"/>
          <w:u w:val="single"/>
        </w:rPr>
        <w:t>zpracování bakalářské práce – LT</w:t>
      </w:r>
    </w:p>
    <w:p w14:paraId="2702D249" w14:textId="09FC4228" w:rsidR="00D16953" w:rsidRDefault="008A7046" w:rsidP="00D0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si z uvedeného seznamu vybírá téma své bakalářské práce, které vypisují a vedou vyučující Katedry literární tvorby. Každý z vyučujících v seznamu uvádí téma teoretické části práce, jeho specifikaci a typ </w:t>
      </w:r>
      <w:r w:rsidR="00215572">
        <w:rPr>
          <w:rFonts w:ascii="Times New Roman" w:hAnsi="Times New Roman" w:cs="Times New Roman"/>
          <w:sz w:val="24"/>
          <w:szCs w:val="24"/>
        </w:rPr>
        <w:t>praktické části práce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5572">
        <w:rPr>
          <w:rFonts w:ascii="Times New Roman" w:hAnsi="Times New Roman" w:cs="Times New Roman"/>
          <w:sz w:val="24"/>
          <w:szCs w:val="24"/>
        </w:rPr>
        <w:t>Student si dále v konzultaci s konkrétním vyučujícím zvolené téma blíže konkretizuje pro svou závěrečnou práci a poté vyučující a</w:t>
      </w:r>
      <w:r w:rsidR="00180EE8">
        <w:rPr>
          <w:rFonts w:ascii="Times New Roman" w:hAnsi="Times New Roman" w:cs="Times New Roman"/>
          <w:sz w:val="24"/>
          <w:szCs w:val="24"/>
        </w:rPr>
        <w:t> </w:t>
      </w:r>
      <w:r w:rsidR="00215572">
        <w:rPr>
          <w:rFonts w:ascii="Times New Roman" w:hAnsi="Times New Roman" w:cs="Times New Roman"/>
          <w:sz w:val="24"/>
          <w:szCs w:val="24"/>
        </w:rPr>
        <w:t>vedení katedry rozhodnou o schválení daného tématu. Student rovněž může navrhnout své vlastní téma, neuvedené v seznamu, a oslovit s ním kteréhokoliv z vyučujících Katedry literární tvorby, který rozhodne, zda téma povede. K</w:t>
      </w:r>
      <w:r w:rsidR="005A7DE1">
        <w:rPr>
          <w:rFonts w:ascii="Times New Roman" w:hAnsi="Times New Roman" w:cs="Times New Roman"/>
          <w:sz w:val="24"/>
          <w:szCs w:val="24"/>
        </w:rPr>
        <w:t>e</w:t>
      </w:r>
      <w:r w:rsidR="00215572">
        <w:rPr>
          <w:rFonts w:ascii="Times New Roman" w:hAnsi="Times New Roman" w:cs="Times New Roman"/>
          <w:sz w:val="24"/>
          <w:szCs w:val="24"/>
        </w:rPr>
        <w:t> schválení vlastního tématu je zapotřebí jej dostatečně a s řádným předstihem konzultovat s potenciálním vedoucím práce i vedením katedry.</w:t>
      </w:r>
    </w:p>
    <w:p w14:paraId="1BEB0AFD" w14:textId="77777777" w:rsidR="00D04278" w:rsidRPr="00FC45A6" w:rsidRDefault="00D04278" w:rsidP="00D04278">
      <w:pPr>
        <w:rPr>
          <w:rFonts w:ascii="Times New Roman" w:hAnsi="Times New Roman" w:cs="Times New Roman"/>
          <w:sz w:val="24"/>
          <w:szCs w:val="24"/>
        </w:rPr>
      </w:pPr>
    </w:p>
    <w:p w14:paraId="1778FA7F" w14:textId="1B291684" w:rsidR="0069297B" w:rsidRPr="00FA5FDE" w:rsidRDefault="00D958FD" w:rsidP="00D042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69297B" w:rsidRPr="00FA5FDE">
        <w:rPr>
          <w:rFonts w:ascii="Times New Roman" w:hAnsi="Times New Roman" w:cs="Times New Roman"/>
          <w:b/>
          <w:bCs/>
          <w:sz w:val="28"/>
          <w:szCs w:val="28"/>
        </w:rPr>
        <w:t>éma</w:t>
      </w:r>
      <w:r w:rsidR="00FA5FDE"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="0069297B" w:rsidRPr="00FA5FDE">
        <w:rPr>
          <w:rFonts w:ascii="Times New Roman" w:hAnsi="Times New Roman" w:cs="Times New Roman"/>
          <w:b/>
          <w:bCs/>
          <w:sz w:val="28"/>
          <w:szCs w:val="28"/>
        </w:rPr>
        <w:t xml:space="preserve">: Proměny Helenky Součkové. Nejen </w:t>
      </w:r>
      <w:r w:rsidR="0069297B" w:rsidRPr="00FA5F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Hrdý </w:t>
      </w:r>
      <w:proofErr w:type="spellStart"/>
      <w:r w:rsidR="0069297B" w:rsidRPr="00FA5F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Budžes</w:t>
      </w:r>
      <w:proofErr w:type="spellEnd"/>
      <w:r w:rsidR="0069297B" w:rsidRPr="00FA5FDE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72EA9A3" w14:textId="77777777" w:rsidR="0069297B" w:rsidRPr="00FC45A6" w:rsidRDefault="0069297B" w:rsidP="00D04278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Předmětem práce bude trilogie Ireny Douskové </w:t>
      </w:r>
      <w:r w:rsidRPr="00FC45A6">
        <w:rPr>
          <w:rFonts w:ascii="Times New Roman" w:hAnsi="Times New Roman" w:cs="Times New Roman"/>
          <w:i/>
          <w:iCs/>
          <w:sz w:val="24"/>
          <w:szCs w:val="24"/>
        </w:rPr>
        <w:t xml:space="preserve">Hrdý </w:t>
      </w:r>
      <w:proofErr w:type="spellStart"/>
      <w:r w:rsidRPr="00FC45A6">
        <w:rPr>
          <w:rFonts w:ascii="Times New Roman" w:hAnsi="Times New Roman" w:cs="Times New Roman"/>
          <w:i/>
          <w:iCs/>
          <w:sz w:val="24"/>
          <w:szCs w:val="24"/>
        </w:rPr>
        <w:t>Budžes</w:t>
      </w:r>
      <w:proofErr w:type="spellEnd"/>
      <w:r w:rsidRPr="00FC45A6">
        <w:rPr>
          <w:rFonts w:ascii="Times New Roman" w:hAnsi="Times New Roman" w:cs="Times New Roman"/>
          <w:sz w:val="24"/>
          <w:szCs w:val="24"/>
        </w:rPr>
        <w:t xml:space="preserve"> – </w:t>
      </w:r>
      <w:r w:rsidRPr="00FC45A6">
        <w:rPr>
          <w:rFonts w:ascii="Times New Roman" w:hAnsi="Times New Roman" w:cs="Times New Roman"/>
          <w:i/>
          <w:iCs/>
          <w:sz w:val="24"/>
          <w:szCs w:val="24"/>
        </w:rPr>
        <w:t>Oněgin byl Rusák</w:t>
      </w:r>
      <w:r w:rsidRPr="00FC45A6">
        <w:rPr>
          <w:rFonts w:ascii="Times New Roman" w:hAnsi="Times New Roman" w:cs="Times New Roman"/>
          <w:sz w:val="24"/>
          <w:szCs w:val="24"/>
        </w:rPr>
        <w:t xml:space="preserve"> – </w:t>
      </w:r>
      <w:r w:rsidRPr="00FC45A6">
        <w:rPr>
          <w:rFonts w:ascii="Times New Roman" w:hAnsi="Times New Roman" w:cs="Times New Roman"/>
          <w:i/>
          <w:iCs/>
          <w:sz w:val="24"/>
          <w:szCs w:val="24"/>
        </w:rPr>
        <w:t>Darda</w:t>
      </w:r>
      <w:r w:rsidRPr="00FC45A6">
        <w:rPr>
          <w:rFonts w:ascii="Times New Roman" w:hAnsi="Times New Roman" w:cs="Times New Roman"/>
          <w:sz w:val="24"/>
          <w:szCs w:val="24"/>
        </w:rPr>
        <w:t>, jejíž ústřední hrdinkou a vypravěčkou je Helenka Součková. Navzdory názvu práce však předmětem analýzy nebude jen postava samotná, ale i autorská strategie její prezentace. Předpokladem je znalost uvedených tří knih, ale i dalších titulů české polistopadové literatury, pracujících s perspektivou nedospělého vypravěče konfrontovaného s tzv. velkými dějinami. (Práce se bude hodit k „prozaické“ části praktické, není to však podmínkou.)</w:t>
      </w:r>
    </w:p>
    <w:p w14:paraId="3BA4A0B9" w14:textId="2666BDCD" w:rsidR="003269A5" w:rsidRPr="00FC45A6" w:rsidRDefault="003269A5" w:rsidP="00D04278">
      <w:pPr>
        <w:rPr>
          <w:rFonts w:ascii="Times New Roman" w:hAnsi="Times New Roman" w:cs="Times New Roman"/>
          <w:sz w:val="24"/>
          <w:szCs w:val="24"/>
        </w:rPr>
      </w:pPr>
      <w:r w:rsidRPr="00FC45A6">
        <w:rPr>
          <w:rFonts w:ascii="Times New Roman" w:hAnsi="Times New Roman" w:cs="Times New Roman"/>
          <w:sz w:val="24"/>
          <w:szCs w:val="24"/>
        </w:rPr>
        <w:t>Kromě uvedeného zadání je možné dohodnout se na jiném tématu z oblasti české literatury 20. století a počátku 21. století</w:t>
      </w:r>
    </w:p>
    <w:p w14:paraId="742EA156" w14:textId="42515055" w:rsidR="0069297B" w:rsidRPr="00FC45A6" w:rsidRDefault="003269A5" w:rsidP="00D04278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="0069297B" w:rsidRPr="00FA5F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9297B" w:rsidRPr="00FC45A6">
        <w:rPr>
          <w:rFonts w:ascii="Times New Roman" w:hAnsi="Times New Roman" w:cs="Times New Roman"/>
          <w:sz w:val="24"/>
          <w:szCs w:val="24"/>
        </w:rPr>
        <w:t xml:space="preserve"> </w:t>
      </w:r>
      <w:r w:rsidR="00467BF0" w:rsidRPr="00FC45A6">
        <w:rPr>
          <w:rFonts w:ascii="Times New Roman" w:hAnsi="Times New Roman" w:cs="Times New Roman"/>
          <w:sz w:val="24"/>
          <w:szCs w:val="24"/>
        </w:rPr>
        <w:t>n</w:t>
      </w:r>
      <w:r w:rsidR="0069297B" w:rsidRPr="00FC45A6">
        <w:rPr>
          <w:rFonts w:ascii="Times New Roman" w:hAnsi="Times New Roman" w:cs="Times New Roman"/>
          <w:sz w:val="24"/>
          <w:szCs w:val="24"/>
        </w:rPr>
        <w:t>aratologická analýza, komparace</w:t>
      </w:r>
    </w:p>
    <w:p w14:paraId="08AB95E7" w14:textId="4F8879A5" w:rsidR="003269A5" w:rsidRPr="00FC45A6" w:rsidRDefault="003269A5" w:rsidP="00D04278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próza</w:t>
      </w:r>
    </w:p>
    <w:p w14:paraId="3BF05941" w14:textId="2FE1914C" w:rsidR="0069297B" w:rsidRDefault="0069297B" w:rsidP="00D04278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</w:t>
      </w:r>
      <w:r w:rsidR="003269A5" w:rsidRPr="00FC45A6">
        <w:rPr>
          <w:rFonts w:ascii="Times New Roman" w:hAnsi="Times New Roman" w:cs="Times New Roman"/>
          <w:sz w:val="24"/>
          <w:szCs w:val="24"/>
        </w:rPr>
        <w:t>PhDr. Michal Přibáň, Ph.D.</w:t>
      </w:r>
    </w:p>
    <w:p w14:paraId="7B8FD52A" w14:textId="77777777" w:rsidR="0008351C" w:rsidRPr="00FC45A6" w:rsidRDefault="0008351C" w:rsidP="00D04278">
      <w:pPr>
        <w:rPr>
          <w:rFonts w:ascii="Times New Roman" w:hAnsi="Times New Roman" w:cs="Times New Roman"/>
          <w:sz w:val="24"/>
          <w:szCs w:val="24"/>
        </w:rPr>
      </w:pPr>
    </w:p>
    <w:p w14:paraId="7FC8D774" w14:textId="5D1AD55F" w:rsidR="00481E66" w:rsidRPr="00FA5FDE" w:rsidRDefault="00D958FD" w:rsidP="00D042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Téma</w:t>
      </w:r>
      <w:r w:rsidR="00FA5FDE"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="00481E66" w:rsidRPr="00FA5FD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481E66" w:rsidRPr="00FA5FDE">
        <w:rPr>
          <w:rFonts w:ascii="Times New Roman" w:hAnsi="Times New Roman" w:cs="Times New Roman"/>
          <w:b/>
          <w:bCs/>
          <w:sz w:val="28"/>
          <w:szCs w:val="28"/>
        </w:rPr>
        <w:t>Topos</w:t>
      </w:r>
      <w:proofErr w:type="spellEnd"/>
      <w:r w:rsidR="00481E66" w:rsidRPr="00FA5FDE">
        <w:rPr>
          <w:rFonts w:ascii="Times New Roman" w:hAnsi="Times New Roman" w:cs="Times New Roman"/>
          <w:b/>
          <w:bCs/>
          <w:sz w:val="28"/>
          <w:szCs w:val="28"/>
        </w:rPr>
        <w:t xml:space="preserve"> města v poezii Jakuba Řeháka</w:t>
      </w:r>
    </w:p>
    <w:p w14:paraId="56FE84D6" w14:textId="77777777" w:rsidR="00481E66" w:rsidRPr="00FC45A6" w:rsidRDefault="00481E66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A5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Specifikace tématu: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Interpretace městského prostoru ve sbírkách </w:t>
      </w:r>
      <w:r w:rsidRPr="00FC45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Dny plné usínání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a </w:t>
      </w:r>
      <w:r w:rsidRPr="00FC45A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Obyvatelé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a jejich komparace. Podoba a pozice lyrického subjektu, chodec jako vědomí městských textů. Proměna surrealistických motivů v kontextu autorova literárního díla, intertextualita. Specifická eufonie ve volném verši Jakuba Řeháka.</w:t>
      </w:r>
    </w:p>
    <w:p w14:paraId="7D3ADDC8" w14:textId="2B7EE0D1" w:rsidR="00481E66" w:rsidRPr="00FC45A6" w:rsidRDefault="00D958FD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Metodologie</w:t>
      </w:r>
      <w:r w:rsidR="00481E66" w:rsidRPr="00FA5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:</w:t>
      </w:r>
      <w:r w:rsidR="00481E66"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="00A2053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i</w:t>
      </w:r>
      <w:r w:rsidR="00481E66"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nterpretace, </w:t>
      </w:r>
      <w:proofErr w:type="spellStart"/>
      <w:r w:rsidR="00481E66"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close</w:t>
      </w:r>
      <w:proofErr w:type="spellEnd"/>
      <w:r w:rsidR="00481E66"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="00481E66"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reading</w:t>
      </w:r>
      <w:proofErr w:type="spellEnd"/>
      <w:r w:rsidR="00481E66"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 literární komparace</w:t>
      </w:r>
    </w:p>
    <w:p w14:paraId="565B2BE7" w14:textId="77777777" w:rsidR="00481E66" w:rsidRPr="00FC45A6" w:rsidRDefault="00481E66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A5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Typ praktické části: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poezie, básně v próze, povídky</w:t>
      </w:r>
    </w:p>
    <w:p w14:paraId="02B02CA4" w14:textId="59AE1266" w:rsidR="00481E66" w:rsidRPr="00FC45A6" w:rsidRDefault="00481E66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A5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V</w:t>
      </w:r>
      <w:r w:rsidR="00FA5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edoucí práce</w:t>
      </w:r>
      <w:r w:rsidRPr="00FA5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: 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MgA. Martina Blažeková</w:t>
      </w:r>
    </w:p>
    <w:p w14:paraId="744B36E9" w14:textId="5080F8AD" w:rsidR="00481E66" w:rsidRDefault="00481E66" w:rsidP="00D04278">
      <w:pPr>
        <w:rPr>
          <w:rFonts w:ascii="Times New Roman" w:hAnsi="Times New Roman" w:cs="Times New Roman"/>
          <w:sz w:val="24"/>
          <w:szCs w:val="24"/>
        </w:rPr>
      </w:pPr>
    </w:p>
    <w:p w14:paraId="7ED0DD69" w14:textId="2DCAF9CF" w:rsidR="00596387" w:rsidRDefault="00596387" w:rsidP="00D04278">
      <w:pPr>
        <w:rPr>
          <w:rFonts w:ascii="Times New Roman" w:hAnsi="Times New Roman" w:cs="Times New Roman"/>
          <w:sz w:val="24"/>
          <w:szCs w:val="24"/>
        </w:rPr>
      </w:pPr>
    </w:p>
    <w:p w14:paraId="5EDE4CFE" w14:textId="77777777" w:rsidR="00596387" w:rsidRPr="00FC45A6" w:rsidRDefault="00596387" w:rsidP="00D04278">
      <w:pPr>
        <w:rPr>
          <w:rFonts w:ascii="Times New Roman" w:hAnsi="Times New Roman" w:cs="Times New Roman"/>
          <w:sz w:val="24"/>
          <w:szCs w:val="24"/>
        </w:rPr>
      </w:pPr>
    </w:p>
    <w:p w14:paraId="43FE8B98" w14:textId="67174C76" w:rsidR="007D719D" w:rsidRPr="007D719D" w:rsidRDefault="00D958FD" w:rsidP="00D042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</w:t>
      </w:r>
      <w:r w:rsidR="007D719D" w:rsidRPr="007D719D">
        <w:rPr>
          <w:rFonts w:ascii="Times New Roman" w:hAnsi="Times New Roman" w:cs="Times New Roman"/>
          <w:b/>
          <w:bCs/>
          <w:sz w:val="28"/>
          <w:szCs w:val="28"/>
        </w:rPr>
        <w:t>éma</w:t>
      </w:r>
      <w:r w:rsidR="007D719D" w:rsidRPr="00FA5FDE"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="007D719D" w:rsidRPr="007D719D">
        <w:rPr>
          <w:rFonts w:ascii="Times New Roman" w:hAnsi="Times New Roman" w:cs="Times New Roman"/>
          <w:b/>
          <w:bCs/>
          <w:sz w:val="28"/>
          <w:szCs w:val="28"/>
        </w:rPr>
        <w:t>: Slovenské básně v českém překladu</w:t>
      </w:r>
    </w:p>
    <w:p w14:paraId="173E1D10" w14:textId="77777777" w:rsidR="007D719D" w:rsidRPr="007D719D" w:rsidRDefault="007D719D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D7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Specifikace tématu:</w:t>
      </w:r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Komparace textů Ericha Jakuba </w:t>
      </w:r>
      <w:proofErr w:type="spellStart"/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Grocha</w:t>
      </w:r>
      <w:proofErr w:type="spellEnd"/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Nóry</w:t>
      </w:r>
      <w:proofErr w:type="spellEnd"/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Ružičkové</w:t>
      </w:r>
      <w:proofErr w:type="spellEnd"/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, Mily </w:t>
      </w:r>
      <w:proofErr w:type="spellStart"/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Haugové</w:t>
      </w:r>
      <w:proofErr w:type="spellEnd"/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a dalších slovenských básníků v českém překladu. Problematika převedení ustálených konstrukcí či specifických metafor do cizího jazykového kódu. Eufonické změny, volný versus vázaný verš.</w:t>
      </w:r>
    </w:p>
    <w:p w14:paraId="44EDB64B" w14:textId="7A1CF54E" w:rsidR="007D719D" w:rsidRPr="007D719D" w:rsidRDefault="007D719D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A5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Metodologie</w:t>
      </w:r>
      <w:r w:rsidRPr="007D7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:</w:t>
      </w:r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="00A20530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k</w:t>
      </w:r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omparace, interpretace</w:t>
      </w:r>
    </w:p>
    <w:p w14:paraId="6E774006" w14:textId="77777777" w:rsidR="007D719D" w:rsidRPr="007D719D" w:rsidRDefault="007D719D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D71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Typ praktické části:</w:t>
      </w:r>
      <w:r w:rsidRPr="007D719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autorský překlad vybraných textů, autorská poezie, básně v próze</w:t>
      </w:r>
    </w:p>
    <w:p w14:paraId="2C554145" w14:textId="2E86A879" w:rsidR="007D719D" w:rsidRPr="00FC45A6" w:rsidRDefault="007D719D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A5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V</w:t>
      </w:r>
      <w:r w:rsidR="00D958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edoucí práce</w:t>
      </w:r>
      <w:r w:rsidRPr="00FA5F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MgA. Martina Blažeková</w:t>
      </w:r>
    </w:p>
    <w:p w14:paraId="56E0F711" w14:textId="77777777" w:rsidR="007D719D" w:rsidRPr="00FC45A6" w:rsidRDefault="007D719D" w:rsidP="00D0427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810955" w14:textId="2DB56901" w:rsidR="003269A5" w:rsidRPr="00FA5FDE" w:rsidRDefault="00D958FD" w:rsidP="00D042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Téma teoretické části</w:t>
      </w:r>
      <w:r w:rsidR="003269A5" w:rsidRPr="00FA5FDE">
        <w:rPr>
          <w:rFonts w:ascii="Times New Roman" w:hAnsi="Times New Roman" w:cs="Times New Roman"/>
          <w:b/>
          <w:bCs/>
          <w:sz w:val="28"/>
          <w:szCs w:val="28"/>
        </w:rPr>
        <w:t xml:space="preserve">: Časopis </w:t>
      </w:r>
      <w:r w:rsidR="003269A5" w:rsidRPr="00D958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Západ</w:t>
      </w:r>
      <w:r w:rsidR="003269A5" w:rsidRPr="00FA5FDE">
        <w:rPr>
          <w:rFonts w:ascii="Times New Roman" w:hAnsi="Times New Roman" w:cs="Times New Roman"/>
          <w:b/>
          <w:bCs/>
          <w:sz w:val="28"/>
          <w:szCs w:val="28"/>
        </w:rPr>
        <w:t xml:space="preserve"> a Jára Cimrman</w:t>
      </w:r>
    </w:p>
    <w:p w14:paraId="674FE83B" w14:textId="7DAE703F" w:rsidR="003269A5" w:rsidRPr="00FC45A6" w:rsidRDefault="003269A5" w:rsidP="00D0427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F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Specifikace tématu: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Exilový časopis </w:t>
      </w:r>
      <w:r w:rsidRPr="00D958F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Západ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(1979–1993), který vycházel v kanadské Ottawě, patřil k nejznámějším periodikům umožňujícím publikovat v zahraničí československým exulantům. V období normalizace se tak výrazně podílel na zachování svobodné kultury</w:t>
      </w:r>
      <w:r w:rsidR="00B32C2B"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FA5FD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poskytoval </w:t>
      </w:r>
      <w:r w:rsidR="00B32C2B"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rovněž prostor 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>československé literatuře. Sem spadala také rubrika Humor, ve které vycházely stati navazující na kulturní fenomén Járy Cimrmana. Bakalářská práce se zaměří na reflexi samotného časopisu zejména s přihlédnutím na téma fenoménu Járy Cimrmana i v souvislosti s recenzemi zahraničních uvedení her Divadla Járy Cimrmana. Student rovněž k tomuto ústřednímu tématu sestaví bibliografii.</w:t>
      </w:r>
      <w:r w:rsidR="009F5055"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Souhrn vydání daného časopisu je dostupný i online.</w:t>
      </w:r>
    </w:p>
    <w:p w14:paraId="7F8CFE11" w14:textId="773AACFB" w:rsidR="003269A5" w:rsidRPr="00FC45A6" w:rsidRDefault="009F5055" w:rsidP="00D0427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8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Metodologie</w:t>
      </w:r>
      <w:r w:rsidR="003269A5" w:rsidRPr="00D958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3269A5"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práce s prameny, literárněvědná a kulturněhistorická analýza</w:t>
      </w:r>
    </w:p>
    <w:p w14:paraId="5EFBBBD3" w14:textId="26F6EDFD" w:rsidR="003269A5" w:rsidRPr="00FC45A6" w:rsidRDefault="003269A5" w:rsidP="00D0427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8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Typ praktické části: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0530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diční zpracování souboru textů z časopisu </w:t>
      </w:r>
      <w:r w:rsidRPr="00FC45A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Západ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se věnují fenoménu Járy Cimrmana</w:t>
      </w:r>
    </w:p>
    <w:p w14:paraId="7A616BFC" w14:textId="77777777" w:rsidR="003269A5" w:rsidRPr="00FC45A6" w:rsidRDefault="003269A5" w:rsidP="00D0427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8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Vedoucí práce: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MgA. Daniel Kubec</w:t>
      </w:r>
    </w:p>
    <w:p w14:paraId="085699F2" w14:textId="254C34C9" w:rsidR="003269A5" w:rsidRDefault="003269A5" w:rsidP="00D04278">
      <w:pPr>
        <w:rPr>
          <w:rFonts w:ascii="Times New Roman" w:hAnsi="Times New Roman" w:cs="Times New Roman"/>
          <w:sz w:val="24"/>
          <w:szCs w:val="24"/>
        </w:rPr>
      </w:pPr>
    </w:p>
    <w:p w14:paraId="6AD7633B" w14:textId="77777777" w:rsidR="007420AA" w:rsidRPr="00FA5FDE" w:rsidRDefault="007420AA" w:rsidP="007420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FA5FDE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FA5FD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Tvůrčí psaní ve vysokoškolské výuce – Literární akademie</w:t>
      </w:r>
    </w:p>
    <w:p w14:paraId="6406C08C" w14:textId="77777777" w:rsidR="007420AA" w:rsidRPr="00FC45A6" w:rsidRDefault="007420AA" w:rsidP="007420AA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 w:rsidRPr="00FC4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Cílem teoretická části je metodou sondy zmapovat výuku tvůrčího psaní ve vysokoškolské výuce, kterou od roku 2000 jako instituce reprezentovala Literární akademie. Badatelská část práce se </w:t>
      </w:r>
      <w:proofErr w:type="gramStart"/>
      <w:r>
        <w:rPr>
          <w:rFonts w:ascii="Times New Roman" w:hAnsi="Times New Roman" w:cs="Times New Roman"/>
          <w:sz w:val="24"/>
          <w:szCs w:val="24"/>
        </w:rPr>
        <w:t>zaměří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analýzu archivních zdrojů, rozhovory s akademickými pracovníky školy i absolventy v rámci určitého vymezeného období v historii této instituce. Samotný text práce pak reflektuje vývoj školy, úspěchy i krize v historii Literární akademie. Vymezení tématu a konkrétní zkoumané období proběhne v konzultaci s vedoucím práce. Text bakalářské práce může být následně dále rozpracován v rámci chystané publikace, jejímž cílem je zmapovat historii Literární akademie. </w:t>
      </w:r>
    </w:p>
    <w:p w14:paraId="7215AD46" w14:textId="77777777" w:rsidR="007420AA" w:rsidRPr="00FC45A6" w:rsidRDefault="007420AA" w:rsidP="007420AA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Pr="00FA5F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archivní výzkum, orálně historický výzkum, heuristika, metoda sondy</w:t>
      </w:r>
    </w:p>
    <w:p w14:paraId="44A53E48" w14:textId="77777777" w:rsidR="007420AA" w:rsidRPr="00FC45A6" w:rsidRDefault="007420AA" w:rsidP="007420AA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próza</w:t>
      </w:r>
      <w:r>
        <w:rPr>
          <w:rFonts w:ascii="Times New Roman" w:hAnsi="Times New Roman" w:cs="Times New Roman"/>
          <w:sz w:val="24"/>
          <w:szCs w:val="24"/>
        </w:rPr>
        <w:t>, scénář (rozhlasový, dramatický, filmový, komiksový)</w:t>
      </w:r>
    </w:p>
    <w:p w14:paraId="125320B5" w14:textId="77777777" w:rsidR="007420AA" w:rsidRDefault="007420AA" w:rsidP="007420A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>MgA. Daniel Kubec</w:t>
      </w:r>
    </w:p>
    <w:p w14:paraId="1A1A7D59" w14:textId="77777777" w:rsidR="007420AA" w:rsidRPr="00FC45A6" w:rsidRDefault="007420AA" w:rsidP="007420AA">
      <w:pPr>
        <w:rPr>
          <w:rFonts w:ascii="Times New Roman" w:hAnsi="Times New Roman" w:cs="Times New Roman"/>
          <w:sz w:val="24"/>
          <w:szCs w:val="24"/>
        </w:rPr>
      </w:pPr>
      <w:r w:rsidRPr="000F6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Konzultant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Mgr. Václav Krištof</w:t>
      </w:r>
    </w:p>
    <w:p w14:paraId="5C4554E9" w14:textId="77777777" w:rsidR="007420AA" w:rsidRDefault="007420AA" w:rsidP="00D04278">
      <w:pPr>
        <w:rPr>
          <w:rFonts w:ascii="Times New Roman" w:hAnsi="Times New Roman" w:cs="Times New Roman"/>
          <w:sz w:val="24"/>
          <w:szCs w:val="24"/>
        </w:rPr>
      </w:pPr>
    </w:p>
    <w:p w14:paraId="3D98401D" w14:textId="0BE86C70" w:rsidR="00EF6888" w:rsidRPr="00FA5FDE" w:rsidRDefault="00EF6888" w:rsidP="00EF688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Téma teoretické části</w:t>
      </w:r>
      <w:r w:rsidRPr="00FA5FD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Analýza českých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sociolektů</w:t>
      </w:r>
      <w:proofErr w:type="spellEnd"/>
    </w:p>
    <w:p w14:paraId="09B01A54" w14:textId="20F65504" w:rsidR="00EF6888" w:rsidRDefault="00EF6888" w:rsidP="00EF6888">
      <w:pPr>
        <w:pStyle w:val="Normlnweb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b/>
          <w:bCs/>
          <w:color w:val="222222"/>
        </w:rPr>
        <w:t>Specifikace tématu:</w:t>
      </w:r>
      <w:r>
        <w:rPr>
          <w:color w:val="222222"/>
        </w:rPr>
        <w:t xml:space="preserve"> Představení útvarů a </w:t>
      </w:r>
      <w:proofErr w:type="spellStart"/>
      <w:r>
        <w:rPr>
          <w:color w:val="222222"/>
        </w:rPr>
        <w:t>poloútvarů</w:t>
      </w:r>
      <w:proofErr w:type="spellEnd"/>
      <w:r>
        <w:rPr>
          <w:color w:val="222222"/>
        </w:rPr>
        <w:t xml:space="preserve"> národního jazyka se zaměřením na klasifikaci </w:t>
      </w:r>
      <w:proofErr w:type="spellStart"/>
      <w:r>
        <w:rPr>
          <w:color w:val="222222"/>
        </w:rPr>
        <w:t>sociolektů</w:t>
      </w:r>
      <w:proofErr w:type="spellEnd"/>
      <w:r>
        <w:rPr>
          <w:color w:val="222222"/>
        </w:rPr>
        <w:t>. Student prokáže solidní orientaci v odborné literatuře.</w:t>
      </w:r>
    </w:p>
    <w:p w14:paraId="43EEBB64" w14:textId="77777777" w:rsidR="00EF6888" w:rsidRDefault="00EF6888" w:rsidP="00EF6888">
      <w:pPr>
        <w:pStyle w:val="Normlnweb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b/>
          <w:bCs/>
          <w:color w:val="222222"/>
        </w:rPr>
        <w:t>Metodologie:</w:t>
      </w:r>
      <w:r>
        <w:rPr>
          <w:color w:val="222222"/>
        </w:rPr>
        <w:t> analýza, syntéza</w:t>
      </w:r>
    </w:p>
    <w:p w14:paraId="3897D1FB" w14:textId="5AD46367" w:rsidR="00EF6888" w:rsidRDefault="00EF6888" w:rsidP="00EF6888">
      <w:pPr>
        <w:pStyle w:val="Normlnweb"/>
        <w:shd w:val="clear" w:color="auto" w:fill="FFFFFF"/>
        <w:spacing w:before="0" w:beforeAutospacing="0" w:after="160" w:afterAutospacing="0" w:line="235" w:lineRule="atLeast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Typ praktické části: </w:t>
      </w:r>
      <w:r w:rsidR="005868E3">
        <w:rPr>
          <w:color w:val="222222"/>
        </w:rPr>
        <w:t>dle dohody</w:t>
      </w:r>
      <w:r>
        <w:rPr>
          <w:color w:val="222222"/>
        </w:rPr>
        <w:t xml:space="preserve"> (např. prozaický text s využitím </w:t>
      </w:r>
      <w:proofErr w:type="spellStart"/>
      <w:r>
        <w:rPr>
          <w:color w:val="222222"/>
        </w:rPr>
        <w:t>slangismů</w:t>
      </w:r>
      <w:proofErr w:type="spellEnd"/>
      <w:r>
        <w:rPr>
          <w:color w:val="222222"/>
        </w:rPr>
        <w:t xml:space="preserve"> / profesionalismů / argotismů)</w:t>
      </w:r>
    </w:p>
    <w:p w14:paraId="335F5E2E" w14:textId="77777777" w:rsidR="00EF6888" w:rsidRDefault="00EF6888" w:rsidP="00EF6888">
      <w:pPr>
        <w:pStyle w:val="Normlnweb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b/>
          <w:bCs/>
          <w:color w:val="222222"/>
        </w:rPr>
        <w:t>Vedoucí práce:</w:t>
      </w:r>
      <w:r>
        <w:rPr>
          <w:color w:val="222222"/>
        </w:rPr>
        <w:t> Mgr. Markéta Maturová, Ph.D.</w:t>
      </w:r>
    </w:p>
    <w:p w14:paraId="2C26FB3C" w14:textId="18BCA8F9" w:rsidR="003269A5" w:rsidRDefault="003269A5" w:rsidP="00D04278">
      <w:pPr>
        <w:rPr>
          <w:rFonts w:ascii="Times New Roman" w:hAnsi="Times New Roman" w:cs="Times New Roman"/>
          <w:sz w:val="24"/>
          <w:szCs w:val="24"/>
        </w:rPr>
      </w:pPr>
    </w:p>
    <w:p w14:paraId="3ED040DD" w14:textId="6A293425" w:rsidR="00FA5FDE" w:rsidRPr="00FA5FDE" w:rsidRDefault="00D958FD" w:rsidP="00D042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="00FA5FDE" w:rsidRPr="00FA5FDE">
        <w:rPr>
          <w:rFonts w:ascii="Times New Roman" w:hAnsi="Times New Roman" w:cs="Times New Roman"/>
          <w:b/>
          <w:bCs/>
          <w:sz w:val="28"/>
          <w:szCs w:val="28"/>
        </w:rPr>
        <w:t>: Jazyková analýza prozaického textu </w:t>
      </w:r>
    </w:p>
    <w:p w14:paraId="56553401" w14:textId="77777777" w:rsidR="00FA5FDE" w:rsidRPr="00FA5FDE" w:rsidRDefault="00FA5FDE" w:rsidP="00D04278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 w:rsidRPr="00FA5FDE">
        <w:rPr>
          <w:rFonts w:ascii="Times New Roman" w:hAnsi="Times New Roman" w:cs="Times New Roman"/>
          <w:sz w:val="24"/>
          <w:szCs w:val="24"/>
        </w:rPr>
        <w:t xml:space="preserve"> Na základě dohody s vedoucí si studentka/student vybere konkrétní umělecké dílo vydané po roce 1989, které podrobí jazykové analýze. Zaměří se na rovinu morfologickou, syntaktickou či lexikální. </w:t>
      </w:r>
    </w:p>
    <w:p w14:paraId="1DB8DC6A" w14:textId="77777777" w:rsidR="00FA5FDE" w:rsidRPr="00FA5FDE" w:rsidRDefault="00FA5FDE" w:rsidP="00D04278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Metodologie:</w:t>
      </w:r>
      <w:r w:rsidRPr="00FA5FDE">
        <w:rPr>
          <w:rFonts w:ascii="Times New Roman" w:hAnsi="Times New Roman" w:cs="Times New Roman"/>
          <w:sz w:val="24"/>
          <w:szCs w:val="24"/>
        </w:rPr>
        <w:t xml:space="preserve"> analýza</w:t>
      </w:r>
    </w:p>
    <w:p w14:paraId="57EC7E03" w14:textId="77777777" w:rsidR="00FA5FDE" w:rsidRPr="00FA5FDE" w:rsidRDefault="00FA5FDE" w:rsidP="00D04278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Typ praktické části</w:t>
      </w:r>
      <w:r w:rsidRPr="00FA5FDE">
        <w:rPr>
          <w:rFonts w:ascii="Times New Roman" w:hAnsi="Times New Roman" w:cs="Times New Roman"/>
          <w:sz w:val="24"/>
          <w:szCs w:val="24"/>
        </w:rPr>
        <w:t>: próza</w:t>
      </w:r>
    </w:p>
    <w:p w14:paraId="763A8C9B" w14:textId="77777777" w:rsidR="00FA5FDE" w:rsidRPr="00FA5FDE" w:rsidRDefault="00FA5FDE" w:rsidP="00D04278">
      <w:pPr>
        <w:rPr>
          <w:rFonts w:ascii="Times New Roman" w:hAnsi="Times New Roman" w:cs="Times New Roman"/>
          <w:sz w:val="24"/>
          <w:szCs w:val="24"/>
        </w:rPr>
      </w:pPr>
      <w:r w:rsidRPr="00D958FD">
        <w:rPr>
          <w:rFonts w:ascii="Times New Roman" w:hAnsi="Times New Roman" w:cs="Times New Roman"/>
          <w:b/>
          <w:bCs/>
          <w:sz w:val="24"/>
          <w:szCs w:val="24"/>
        </w:rPr>
        <w:t>Vedoucí práce</w:t>
      </w:r>
      <w:r w:rsidRPr="00FA5F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A5FDE">
        <w:rPr>
          <w:rFonts w:ascii="Times New Roman" w:hAnsi="Times New Roman" w:cs="Times New Roman"/>
          <w:sz w:val="24"/>
          <w:szCs w:val="24"/>
        </w:rPr>
        <w:t xml:space="preserve"> Mgr. Markéta Maturová, Ph.D.</w:t>
      </w:r>
    </w:p>
    <w:p w14:paraId="0977A47E" w14:textId="77777777" w:rsidR="00E573AC" w:rsidRPr="00FC45A6" w:rsidRDefault="00E573AC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4DEE3D1B" w14:textId="47F400B7" w:rsidR="00E573AC" w:rsidRPr="00FC45A6" w:rsidRDefault="00D958FD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="00E573AC" w:rsidRPr="00D958FD">
        <w:rPr>
          <w:rFonts w:ascii="Times New Roman" w:hAnsi="Times New Roman" w:cs="Times New Roman"/>
          <w:b/>
          <w:bCs/>
          <w:sz w:val="28"/>
          <w:szCs w:val="28"/>
        </w:rPr>
        <w:t>: Dílo Franze Kafky a problematika autorského subjektu</w:t>
      </w:r>
    </w:p>
    <w:p w14:paraId="47AB0BA6" w14:textId="77777777" w:rsidR="00E573AC" w:rsidRPr="00FC45A6" w:rsidRDefault="00E573AC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D958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Specifikace: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Cílem je uvést interpretaci díla F. K. do vztahu s </w:t>
      </w:r>
      <w:proofErr w:type="spell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literárněteoretickým</w:t>
      </w:r>
      <w:proofErr w:type="spell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zkoumáním autorského subjektu.</w:t>
      </w:r>
    </w:p>
    <w:p w14:paraId="07EACD27" w14:textId="7F65E807" w:rsidR="00E573AC" w:rsidRPr="00FC45A6" w:rsidRDefault="00E573AC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D958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Metodologie: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literární teorie, poetika, (filo</w:t>
      </w:r>
      <w:r w:rsidR="0059638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z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ofie)</w:t>
      </w:r>
    </w:p>
    <w:p w14:paraId="55CD0F95" w14:textId="77777777" w:rsidR="00E573AC" w:rsidRPr="00FC45A6" w:rsidRDefault="00E573AC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D958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Typ praktické části: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prozaický text, adaptace</w:t>
      </w:r>
    </w:p>
    <w:p w14:paraId="176D7FB0" w14:textId="19E7BC40" w:rsidR="00E573AC" w:rsidRDefault="00E573AC" w:rsidP="00D04278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958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Vedoucí práce: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Pr="00FC4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Mgr. Richard Müller, Ph.D.</w:t>
      </w:r>
    </w:p>
    <w:p w14:paraId="6A2D9C31" w14:textId="77777777" w:rsidR="00136FA8" w:rsidRPr="00FC45A6" w:rsidRDefault="00136FA8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0C3F9C0B" w14:textId="17B80930" w:rsidR="00E573AC" w:rsidRPr="00D958FD" w:rsidRDefault="00D958FD" w:rsidP="00D0427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="00E573AC" w:rsidRPr="00D958FD">
        <w:rPr>
          <w:rFonts w:ascii="Times New Roman" w:hAnsi="Times New Roman" w:cs="Times New Roman"/>
          <w:b/>
          <w:bCs/>
          <w:sz w:val="28"/>
          <w:szCs w:val="28"/>
        </w:rPr>
        <w:t>: Experimentální poezie a její mediálně-vývojové souvislosti</w:t>
      </w:r>
    </w:p>
    <w:p w14:paraId="7F5200F9" w14:textId="0383F703" w:rsidR="00E573AC" w:rsidRPr="00FC45A6" w:rsidRDefault="00E573AC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D958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Specifikace: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Cílem je rozpoznat a charakterizovat klíčové podoby a zdroje české tzv.</w:t>
      </w:r>
      <w:r w:rsidR="008C2DE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experimentální (konkrétní, vizuální, fónické, systematické atd.) poezie 50. a 60. let (možný je také užší výběr či komparace se světovou experimentální produkcí) a zasadit ji do kontextu vývoje (komunikačních, technických i uměleckých) médií.</w:t>
      </w:r>
    </w:p>
    <w:p w14:paraId="07FC4C64" w14:textId="13B7D669" w:rsidR="00E573AC" w:rsidRPr="00FC45A6" w:rsidRDefault="00E573AC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3011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Me</w:t>
      </w:r>
      <w:r w:rsidR="00301197" w:rsidRPr="003011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t</w:t>
      </w:r>
      <w:r w:rsidRPr="003011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odologie: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poetika, mediální teorie, literární teorie, kulturní a mediální dějiny, komparatistika</w:t>
      </w:r>
    </w:p>
    <w:p w14:paraId="750B5C96" w14:textId="77777777" w:rsidR="00E573AC" w:rsidRPr="00FC45A6" w:rsidRDefault="00E573AC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3011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lastRenderedPageBreak/>
        <w:t>Typ praktické části: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experimentální text (či jiná média)</w:t>
      </w:r>
    </w:p>
    <w:p w14:paraId="0BFD221A" w14:textId="77777777" w:rsidR="00E573AC" w:rsidRPr="00FC45A6" w:rsidRDefault="00E573AC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3011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Vedoucí práce: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Pr="00FC4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Mgr. Richard Müller, Ph.D.</w:t>
      </w:r>
    </w:p>
    <w:p w14:paraId="509D5924" w14:textId="0911F6BF" w:rsidR="00E573AC" w:rsidRPr="00FC45A6" w:rsidRDefault="00E573AC" w:rsidP="00D04278">
      <w:pPr>
        <w:rPr>
          <w:rFonts w:ascii="Times New Roman" w:hAnsi="Times New Roman" w:cs="Times New Roman"/>
          <w:sz w:val="24"/>
          <w:szCs w:val="24"/>
        </w:rPr>
      </w:pPr>
    </w:p>
    <w:p w14:paraId="562B91E4" w14:textId="1CCCEC02" w:rsidR="00E573AC" w:rsidRPr="00301197" w:rsidRDefault="00D958FD" w:rsidP="00D0427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="00E573AC" w:rsidRPr="0030119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E573AC" w:rsidRPr="00301197">
        <w:rPr>
          <w:rFonts w:ascii="Times New Roman" w:hAnsi="Times New Roman" w:cs="Times New Roman"/>
          <w:b/>
          <w:bCs/>
          <w:sz w:val="28"/>
          <w:szCs w:val="28"/>
        </w:rPr>
        <w:t>Hemingwayova</w:t>
      </w:r>
      <w:proofErr w:type="spellEnd"/>
      <w:r w:rsidR="00E573AC" w:rsidRPr="00301197">
        <w:rPr>
          <w:rFonts w:ascii="Times New Roman" w:hAnsi="Times New Roman" w:cs="Times New Roman"/>
          <w:b/>
          <w:bCs/>
          <w:sz w:val="28"/>
          <w:szCs w:val="28"/>
        </w:rPr>
        <w:t xml:space="preserve"> povídková poetika a její vlivy v české próze</w:t>
      </w:r>
    </w:p>
    <w:p w14:paraId="6088BDF4" w14:textId="55B4CED7" w:rsidR="00E573AC" w:rsidRPr="00FC45A6" w:rsidRDefault="00E573AC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3011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Specifikace: 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Cílem je charakterizovat poetiku povídkové tvorby Ernesta </w:t>
      </w:r>
      <w:proofErr w:type="spellStart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Hemingwaye</w:t>
      </w:r>
      <w:proofErr w:type="spellEnd"/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(dialog, střídání pásem vypravěče a postav, kompozice vyprávění, práce s perspektivou, syntax apod.) a najít, kontextově zasadit a interpretovat analogické postupy a jejich funkci u</w:t>
      </w:r>
      <w:r w:rsidR="0030119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českých prozaických autorek a autorů (Škvorecký, Zábrana ad.).</w:t>
      </w:r>
    </w:p>
    <w:p w14:paraId="78EC2995" w14:textId="336B728E" w:rsidR="00E573AC" w:rsidRPr="00FC45A6" w:rsidRDefault="00E573AC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3011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Metodologie: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poetika, komparatistika, výzkum narativu</w:t>
      </w:r>
    </w:p>
    <w:p w14:paraId="17042135" w14:textId="77777777" w:rsidR="00E573AC" w:rsidRPr="00136FA8" w:rsidRDefault="00E573AC" w:rsidP="00136FA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136F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Typ praktické části:</w:t>
      </w:r>
      <w:r w:rsidRPr="00136FA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prozaický text</w:t>
      </w:r>
    </w:p>
    <w:p w14:paraId="1B654ADD" w14:textId="77777777" w:rsidR="00E573AC" w:rsidRPr="00FC45A6" w:rsidRDefault="00E573AC" w:rsidP="00D04278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3011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Vedoucí práce:</w:t>
      </w:r>
      <w:r w:rsidRPr="00FC45A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r w:rsidRPr="00FC4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Mgr. Richard Müller, Ph.D.</w:t>
      </w:r>
    </w:p>
    <w:p w14:paraId="5A4DC5F2" w14:textId="77777777" w:rsidR="00E573AC" w:rsidRPr="00FC45A6" w:rsidRDefault="00E573AC" w:rsidP="00D04278">
      <w:pPr>
        <w:rPr>
          <w:rFonts w:ascii="Times New Roman" w:hAnsi="Times New Roman" w:cs="Times New Roman"/>
          <w:sz w:val="24"/>
          <w:szCs w:val="24"/>
        </w:rPr>
      </w:pPr>
    </w:p>
    <w:p w14:paraId="653CA50F" w14:textId="16B9485C" w:rsidR="000E24E1" w:rsidRPr="00301197" w:rsidRDefault="00D958FD" w:rsidP="00D042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="000E24E1" w:rsidRPr="00301197">
        <w:rPr>
          <w:rFonts w:ascii="Times New Roman" w:hAnsi="Times New Roman" w:cs="Times New Roman"/>
          <w:b/>
          <w:bCs/>
          <w:sz w:val="28"/>
          <w:szCs w:val="28"/>
        </w:rPr>
        <w:t xml:space="preserve">: Eliška Krásnohorská a </w:t>
      </w:r>
      <w:r w:rsidR="000E24E1" w:rsidRPr="003011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Ženské listy</w:t>
      </w:r>
      <w:r w:rsidR="000E24E1" w:rsidRPr="00301197">
        <w:rPr>
          <w:rFonts w:ascii="Times New Roman" w:hAnsi="Times New Roman" w:cs="Times New Roman"/>
          <w:b/>
          <w:bCs/>
          <w:sz w:val="28"/>
          <w:szCs w:val="28"/>
        </w:rPr>
        <w:t xml:space="preserve"> (1875–1911)</w:t>
      </w:r>
    </w:p>
    <w:p w14:paraId="62951D78" w14:textId="5C6BC6AF" w:rsidR="000E24E1" w:rsidRPr="00FC45A6" w:rsidRDefault="000E24E1" w:rsidP="00D04278">
      <w:pPr>
        <w:rPr>
          <w:rFonts w:ascii="Times New Roman" w:hAnsi="Times New Roman" w:cs="Times New Roman"/>
          <w:sz w:val="24"/>
          <w:szCs w:val="24"/>
        </w:rPr>
      </w:pPr>
      <w:r w:rsidRPr="00301197"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 w:rsidRPr="00FC45A6">
        <w:rPr>
          <w:rFonts w:ascii="Times New Roman" w:hAnsi="Times New Roman" w:cs="Times New Roman"/>
          <w:sz w:val="24"/>
          <w:szCs w:val="24"/>
        </w:rPr>
        <w:t xml:space="preserve"> Časopis </w:t>
      </w:r>
      <w:r w:rsidRPr="00301197">
        <w:rPr>
          <w:rFonts w:ascii="Times New Roman" w:hAnsi="Times New Roman" w:cs="Times New Roman"/>
          <w:i/>
          <w:iCs/>
          <w:sz w:val="24"/>
          <w:szCs w:val="24"/>
        </w:rPr>
        <w:t>Ženské listy</w:t>
      </w:r>
      <w:r w:rsidRPr="00FC45A6">
        <w:rPr>
          <w:rFonts w:ascii="Times New Roman" w:hAnsi="Times New Roman" w:cs="Times New Roman"/>
          <w:sz w:val="24"/>
          <w:szCs w:val="24"/>
        </w:rPr>
        <w:t xml:space="preserve"> byl prvním listem systematicky se zabývající ženskou otázkou a otevírající prostor autorkám-ženám. Jejich vznik souvisí s činností Akademického klubu dam a jeho členek, zvláště Karoliny Světlé, Věnceslavy Lužické a</w:t>
      </w:r>
      <w:r w:rsidR="00301197">
        <w:rPr>
          <w:rFonts w:ascii="Times New Roman" w:hAnsi="Times New Roman" w:cs="Times New Roman"/>
          <w:sz w:val="24"/>
          <w:szCs w:val="24"/>
        </w:rPr>
        <w:t> </w:t>
      </w:r>
      <w:r w:rsidRPr="00FC45A6">
        <w:rPr>
          <w:rFonts w:ascii="Times New Roman" w:hAnsi="Times New Roman" w:cs="Times New Roman"/>
          <w:sz w:val="24"/>
          <w:szCs w:val="24"/>
        </w:rPr>
        <w:t xml:space="preserve">Elišky Krásnohorské. Rezignovaly sice na politická témata, ale soustředily se na prosazování ženské emancipace v každodenním životě i v kultuře. Práce by se měla soustředit na analýzu profilu </w:t>
      </w:r>
      <w:proofErr w:type="gramStart"/>
      <w:r w:rsidRPr="00FC45A6">
        <w:rPr>
          <w:rFonts w:ascii="Times New Roman" w:hAnsi="Times New Roman" w:cs="Times New Roman"/>
          <w:sz w:val="24"/>
          <w:szCs w:val="24"/>
        </w:rPr>
        <w:t>časopisu</w:t>
      </w:r>
      <w:proofErr w:type="gramEnd"/>
      <w:r w:rsidRPr="00FC45A6">
        <w:rPr>
          <w:rFonts w:ascii="Times New Roman" w:hAnsi="Times New Roman" w:cs="Times New Roman"/>
          <w:sz w:val="24"/>
          <w:szCs w:val="24"/>
        </w:rPr>
        <w:t xml:space="preserve"> a zvláště literárních příspěvků, které se v něm objevovaly, a</w:t>
      </w:r>
      <w:r w:rsidR="00301197">
        <w:rPr>
          <w:rFonts w:ascii="Times New Roman" w:hAnsi="Times New Roman" w:cs="Times New Roman"/>
          <w:sz w:val="24"/>
          <w:szCs w:val="24"/>
        </w:rPr>
        <w:t> </w:t>
      </w:r>
      <w:r w:rsidRPr="00FC45A6">
        <w:rPr>
          <w:rFonts w:ascii="Times New Roman" w:hAnsi="Times New Roman" w:cs="Times New Roman"/>
          <w:sz w:val="24"/>
          <w:szCs w:val="24"/>
        </w:rPr>
        <w:t>zkusit si položit otázky: Jaká je role ženy v druhé polovině 19. století? Co je to ženská literatura? Je specifické „ženské psaní“?</w:t>
      </w:r>
    </w:p>
    <w:p w14:paraId="0D986973" w14:textId="77777777" w:rsidR="000E24E1" w:rsidRPr="00FC45A6" w:rsidRDefault="000E24E1" w:rsidP="00D04278">
      <w:pPr>
        <w:rPr>
          <w:rFonts w:ascii="Times New Roman" w:hAnsi="Times New Roman" w:cs="Times New Roman"/>
          <w:sz w:val="24"/>
          <w:szCs w:val="24"/>
        </w:rPr>
      </w:pPr>
      <w:r w:rsidRPr="00301197">
        <w:rPr>
          <w:rFonts w:ascii="Times New Roman" w:hAnsi="Times New Roman" w:cs="Times New Roman"/>
          <w:b/>
          <w:bCs/>
          <w:sz w:val="24"/>
          <w:szCs w:val="24"/>
        </w:rPr>
        <w:t>Metodologie: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literárněvědná a kulturněhistorická analýza</w:t>
      </w:r>
    </w:p>
    <w:p w14:paraId="2B1226FD" w14:textId="7CA740C5" w:rsidR="000E24E1" w:rsidRPr="00FC45A6" w:rsidRDefault="00301197" w:rsidP="00D04278">
      <w:pPr>
        <w:rPr>
          <w:rFonts w:ascii="Times New Roman" w:hAnsi="Times New Roman" w:cs="Times New Roman"/>
          <w:sz w:val="24"/>
          <w:szCs w:val="24"/>
        </w:rPr>
      </w:pPr>
      <w:r w:rsidRPr="00301197">
        <w:rPr>
          <w:rFonts w:ascii="Times New Roman" w:hAnsi="Times New Roman" w:cs="Times New Roman"/>
          <w:b/>
          <w:bCs/>
          <w:sz w:val="24"/>
          <w:szCs w:val="24"/>
        </w:rPr>
        <w:t>Typ p</w:t>
      </w:r>
      <w:r w:rsidR="000E24E1" w:rsidRPr="00301197">
        <w:rPr>
          <w:rFonts w:ascii="Times New Roman" w:hAnsi="Times New Roman" w:cs="Times New Roman"/>
          <w:b/>
          <w:bCs/>
          <w:sz w:val="24"/>
          <w:szCs w:val="24"/>
        </w:rPr>
        <w:t>raktick</w:t>
      </w:r>
      <w:r w:rsidRPr="00301197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0E24E1" w:rsidRPr="00301197">
        <w:rPr>
          <w:rFonts w:ascii="Times New Roman" w:hAnsi="Times New Roman" w:cs="Times New Roman"/>
          <w:b/>
          <w:bCs/>
          <w:sz w:val="24"/>
          <w:szCs w:val="24"/>
        </w:rPr>
        <w:t xml:space="preserve"> část</w:t>
      </w:r>
      <w:r w:rsidRPr="0030119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E24E1" w:rsidRPr="003011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E24E1" w:rsidRPr="00FC45A6">
        <w:rPr>
          <w:rFonts w:ascii="Times New Roman" w:hAnsi="Times New Roman" w:cs="Times New Roman"/>
          <w:sz w:val="24"/>
          <w:szCs w:val="24"/>
        </w:rPr>
        <w:t xml:space="preserve"> próza, poezie</w:t>
      </w:r>
    </w:p>
    <w:p w14:paraId="726E72F3" w14:textId="77777777" w:rsidR="000E24E1" w:rsidRPr="00FC45A6" w:rsidRDefault="000E24E1" w:rsidP="00D04278">
      <w:pPr>
        <w:rPr>
          <w:rFonts w:ascii="Times New Roman" w:hAnsi="Times New Roman" w:cs="Times New Roman"/>
          <w:sz w:val="24"/>
          <w:szCs w:val="24"/>
        </w:rPr>
      </w:pPr>
      <w:r w:rsidRPr="00301197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PhDr. Kateřina Piorecká, Ph.D.</w:t>
      </w:r>
    </w:p>
    <w:p w14:paraId="123CD994" w14:textId="77777777" w:rsidR="000E24E1" w:rsidRPr="00FC45A6" w:rsidRDefault="000E24E1" w:rsidP="00D04278">
      <w:pPr>
        <w:rPr>
          <w:rFonts w:ascii="Times New Roman" w:hAnsi="Times New Roman" w:cs="Times New Roman"/>
          <w:sz w:val="24"/>
          <w:szCs w:val="24"/>
        </w:rPr>
      </w:pPr>
    </w:p>
    <w:p w14:paraId="4373BBA3" w14:textId="3E3F018D" w:rsidR="000E24E1" w:rsidRPr="006F2BD6" w:rsidRDefault="00D958FD" w:rsidP="00D042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="000E24E1" w:rsidRPr="006F2BD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0E24E1" w:rsidRPr="006F2BD6">
        <w:rPr>
          <w:rFonts w:ascii="Times New Roman" w:hAnsi="Times New Roman" w:cs="Times New Roman"/>
          <w:b/>
          <w:bCs/>
          <w:sz w:val="28"/>
          <w:szCs w:val="28"/>
        </w:rPr>
        <w:t>Topos</w:t>
      </w:r>
      <w:proofErr w:type="spellEnd"/>
      <w:r w:rsidR="000E24E1" w:rsidRPr="006F2BD6">
        <w:rPr>
          <w:rFonts w:ascii="Times New Roman" w:hAnsi="Times New Roman" w:cs="Times New Roman"/>
          <w:b/>
          <w:bCs/>
          <w:sz w:val="28"/>
          <w:szCs w:val="28"/>
        </w:rPr>
        <w:t xml:space="preserve"> studentky v české meziválečné próze </w:t>
      </w:r>
    </w:p>
    <w:p w14:paraId="49F230E2" w14:textId="77777777" w:rsidR="000E24E1" w:rsidRPr="00FC45A6" w:rsidRDefault="000E24E1" w:rsidP="00D04278">
      <w:pPr>
        <w:rPr>
          <w:rFonts w:ascii="Times New Roman" w:hAnsi="Times New Roman" w:cs="Times New Roman"/>
          <w:sz w:val="24"/>
          <w:szCs w:val="24"/>
        </w:rPr>
      </w:pPr>
      <w:r w:rsidRPr="008C2DED"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 w:rsidRPr="00FC45A6">
        <w:rPr>
          <w:rFonts w:ascii="Times New Roman" w:hAnsi="Times New Roman" w:cs="Times New Roman"/>
          <w:sz w:val="24"/>
          <w:szCs w:val="24"/>
        </w:rPr>
        <w:t xml:space="preserve"> Československá ústava z roku 1920 zrovnoprávnila ženy ve veřejném životě. Nejenže poprvé získaly volební právo, ale mohly studovat a pracovat ve stejných povoláních jako muži. Ideálem se stala „moderní dívka“, která studuje, sportuje a cestuje, aby byla existenčně nezávislá. Bakalářská práce by se měla soustředit na otázku, v jakém vztahu je soudobá esejistika prosazující ženskou emancipaci a obraz dívky v soudobé literární tvorbě. Vedle obrazů studentky v oceňovaných prózách Marie Pujmanové (Pacientka doktora </w:t>
      </w:r>
      <w:proofErr w:type="spellStart"/>
      <w:r w:rsidRPr="00FC45A6">
        <w:rPr>
          <w:rFonts w:ascii="Times New Roman" w:hAnsi="Times New Roman" w:cs="Times New Roman"/>
          <w:sz w:val="24"/>
          <w:szCs w:val="24"/>
        </w:rPr>
        <w:t>Hegla</w:t>
      </w:r>
      <w:proofErr w:type="spellEnd"/>
      <w:r w:rsidRPr="00FC45A6">
        <w:rPr>
          <w:rFonts w:ascii="Times New Roman" w:hAnsi="Times New Roman" w:cs="Times New Roman"/>
          <w:sz w:val="24"/>
          <w:szCs w:val="24"/>
        </w:rPr>
        <w:t xml:space="preserve">) či Vladislava Vančury (Útěk do Budína) se může zaměřit i na tzv. červenou knihovnu. </w:t>
      </w:r>
    </w:p>
    <w:p w14:paraId="6B4A31AE" w14:textId="77777777" w:rsidR="000E24E1" w:rsidRPr="00FC45A6" w:rsidRDefault="000E24E1" w:rsidP="00D04278">
      <w:pPr>
        <w:rPr>
          <w:rFonts w:ascii="Times New Roman" w:hAnsi="Times New Roman" w:cs="Times New Roman"/>
          <w:sz w:val="24"/>
          <w:szCs w:val="24"/>
        </w:rPr>
      </w:pPr>
      <w:r w:rsidRPr="006F2BD6">
        <w:rPr>
          <w:rFonts w:ascii="Times New Roman" w:hAnsi="Times New Roman" w:cs="Times New Roman"/>
          <w:b/>
          <w:bCs/>
          <w:sz w:val="24"/>
          <w:szCs w:val="24"/>
        </w:rPr>
        <w:t>Metodologie: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naratologická a kulturněhistorická analýza</w:t>
      </w:r>
    </w:p>
    <w:p w14:paraId="1860C96A" w14:textId="7543730E" w:rsidR="000E24E1" w:rsidRPr="00FC45A6" w:rsidRDefault="006F2BD6" w:rsidP="00D04278">
      <w:pPr>
        <w:rPr>
          <w:rFonts w:ascii="Times New Roman" w:hAnsi="Times New Roman" w:cs="Times New Roman"/>
          <w:sz w:val="24"/>
          <w:szCs w:val="24"/>
        </w:rPr>
      </w:pPr>
      <w:r w:rsidRPr="006F2BD6">
        <w:rPr>
          <w:rFonts w:ascii="Times New Roman" w:hAnsi="Times New Roman" w:cs="Times New Roman"/>
          <w:b/>
          <w:bCs/>
          <w:sz w:val="24"/>
          <w:szCs w:val="24"/>
        </w:rPr>
        <w:t>Typ p</w:t>
      </w:r>
      <w:r w:rsidR="000E24E1" w:rsidRPr="006F2BD6">
        <w:rPr>
          <w:rFonts w:ascii="Times New Roman" w:hAnsi="Times New Roman" w:cs="Times New Roman"/>
          <w:b/>
          <w:bCs/>
          <w:sz w:val="24"/>
          <w:szCs w:val="24"/>
        </w:rPr>
        <w:t>raktick</w:t>
      </w:r>
      <w:r w:rsidRPr="006F2BD6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0E24E1" w:rsidRPr="006F2BD6">
        <w:rPr>
          <w:rFonts w:ascii="Times New Roman" w:hAnsi="Times New Roman" w:cs="Times New Roman"/>
          <w:b/>
          <w:bCs/>
          <w:sz w:val="24"/>
          <w:szCs w:val="24"/>
        </w:rPr>
        <w:t xml:space="preserve"> část</w:t>
      </w:r>
      <w:r w:rsidRPr="006F2BD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E24E1" w:rsidRPr="006F2B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E24E1" w:rsidRPr="00FC45A6">
        <w:rPr>
          <w:rFonts w:ascii="Times New Roman" w:hAnsi="Times New Roman" w:cs="Times New Roman"/>
          <w:sz w:val="24"/>
          <w:szCs w:val="24"/>
        </w:rPr>
        <w:t xml:space="preserve"> próza, poezie</w:t>
      </w:r>
    </w:p>
    <w:p w14:paraId="541B9BE2" w14:textId="77777777" w:rsidR="000E24E1" w:rsidRPr="00FC45A6" w:rsidRDefault="000E24E1" w:rsidP="00D04278">
      <w:pPr>
        <w:rPr>
          <w:rFonts w:ascii="Times New Roman" w:hAnsi="Times New Roman" w:cs="Times New Roman"/>
          <w:sz w:val="24"/>
          <w:szCs w:val="24"/>
        </w:rPr>
      </w:pPr>
      <w:r w:rsidRPr="006F2BD6">
        <w:rPr>
          <w:rFonts w:ascii="Times New Roman" w:hAnsi="Times New Roman" w:cs="Times New Roman"/>
          <w:b/>
          <w:bCs/>
          <w:sz w:val="24"/>
          <w:szCs w:val="24"/>
        </w:rPr>
        <w:lastRenderedPageBreak/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PhDr. Kateřina Piorecká, Ph.D.</w:t>
      </w:r>
    </w:p>
    <w:p w14:paraId="423805AB" w14:textId="77777777" w:rsidR="000E24E1" w:rsidRPr="00FC45A6" w:rsidRDefault="000E24E1" w:rsidP="00D04278">
      <w:pPr>
        <w:rPr>
          <w:rFonts w:ascii="Times New Roman" w:hAnsi="Times New Roman" w:cs="Times New Roman"/>
          <w:sz w:val="24"/>
          <w:szCs w:val="24"/>
        </w:rPr>
      </w:pPr>
    </w:p>
    <w:p w14:paraId="7A3E3F6B" w14:textId="23DE2F7D" w:rsidR="000E24E1" w:rsidRPr="006F2BD6" w:rsidRDefault="00D958FD" w:rsidP="00D042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="000E24E1" w:rsidRPr="006F2BD6">
        <w:rPr>
          <w:rFonts w:ascii="Times New Roman" w:hAnsi="Times New Roman" w:cs="Times New Roman"/>
          <w:b/>
          <w:bCs/>
          <w:sz w:val="28"/>
          <w:szCs w:val="28"/>
        </w:rPr>
        <w:t xml:space="preserve">: Romány na pokračování v časopise </w:t>
      </w:r>
      <w:r w:rsidR="000E24E1" w:rsidRPr="006F2B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Eva</w:t>
      </w:r>
      <w:r w:rsidR="000E24E1" w:rsidRPr="006F2BD6">
        <w:rPr>
          <w:rFonts w:ascii="Times New Roman" w:hAnsi="Times New Roman" w:cs="Times New Roman"/>
          <w:b/>
          <w:bCs/>
          <w:sz w:val="28"/>
          <w:szCs w:val="28"/>
        </w:rPr>
        <w:t xml:space="preserve"> (1928–1943) </w:t>
      </w:r>
    </w:p>
    <w:p w14:paraId="4113E4F5" w14:textId="32D48D43" w:rsidR="000E24E1" w:rsidRPr="00FC45A6" w:rsidRDefault="00A52817" w:rsidP="00D04278">
      <w:pPr>
        <w:rPr>
          <w:rFonts w:ascii="Times New Roman" w:hAnsi="Times New Roman" w:cs="Times New Roman"/>
          <w:sz w:val="24"/>
          <w:szCs w:val="24"/>
        </w:rPr>
      </w:pPr>
      <w:r w:rsidRPr="00A52817">
        <w:rPr>
          <w:rFonts w:ascii="Times New Roman" w:hAnsi="Times New Roman" w:cs="Times New Roman"/>
          <w:b/>
          <w:bCs/>
          <w:sz w:val="24"/>
          <w:szCs w:val="24"/>
        </w:rPr>
        <w:t>Specifikace: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4E1" w:rsidRPr="00FC45A6">
        <w:rPr>
          <w:rFonts w:ascii="Times New Roman" w:hAnsi="Times New Roman" w:cs="Times New Roman"/>
          <w:sz w:val="24"/>
          <w:szCs w:val="24"/>
        </w:rPr>
        <w:t xml:space="preserve">Časopis </w:t>
      </w:r>
      <w:r w:rsidR="000E24E1" w:rsidRPr="00FC45A6">
        <w:rPr>
          <w:rFonts w:ascii="Times New Roman" w:hAnsi="Times New Roman" w:cs="Times New Roman"/>
          <w:i/>
          <w:iCs/>
          <w:sz w:val="24"/>
          <w:szCs w:val="24"/>
        </w:rPr>
        <w:t>Eva</w:t>
      </w:r>
      <w:r w:rsidR="000E24E1" w:rsidRPr="00FC45A6">
        <w:rPr>
          <w:rFonts w:ascii="Times New Roman" w:hAnsi="Times New Roman" w:cs="Times New Roman"/>
          <w:sz w:val="24"/>
          <w:szCs w:val="24"/>
        </w:rPr>
        <w:t xml:space="preserve"> byl ambiciózním časopisem sledujícím emancipační trendy. Ženským čtenářkách nabízel příspěvky interpretující aktuální dění doma i ve světě z ženské perspektivy. Ačkoli soustavně řešila i témata jako další časopisy pro ženy a dívky, jako byly soudobé módní trendy, populární kultura či domácnost a výchova dětí, udržovala vysokou laťku kvality příspěvků i výtvarného zpracování časopisu. Pravidelně tiskla poezii i prózu na pokračování, jež především bude předmětem analýzy. Zajímavou otázkou je kontext, v jakém se beletrie na stránkách časopisu ocitala a posouzení její komunikační funkce v rámci časopisu.  </w:t>
      </w:r>
    </w:p>
    <w:p w14:paraId="334352DC" w14:textId="77777777" w:rsidR="000E24E1" w:rsidRPr="00FC45A6" w:rsidRDefault="000E24E1" w:rsidP="00D04278">
      <w:pPr>
        <w:rPr>
          <w:rFonts w:ascii="Times New Roman" w:hAnsi="Times New Roman" w:cs="Times New Roman"/>
          <w:sz w:val="24"/>
          <w:szCs w:val="24"/>
        </w:rPr>
      </w:pPr>
      <w:r w:rsidRPr="006F2BD6">
        <w:rPr>
          <w:rFonts w:ascii="Times New Roman" w:hAnsi="Times New Roman" w:cs="Times New Roman"/>
          <w:b/>
          <w:bCs/>
          <w:sz w:val="24"/>
          <w:szCs w:val="24"/>
        </w:rPr>
        <w:t xml:space="preserve">Metodologie: </w:t>
      </w:r>
      <w:r w:rsidRPr="00FC45A6">
        <w:rPr>
          <w:rFonts w:ascii="Times New Roman" w:hAnsi="Times New Roman" w:cs="Times New Roman"/>
          <w:sz w:val="24"/>
          <w:szCs w:val="24"/>
        </w:rPr>
        <w:t>literárněvědná a kulturněhistorická analýza</w:t>
      </w:r>
    </w:p>
    <w:p w14:paraId="38CEA32E" w14:textId="63074AEB" w:rsidR="000E24E1" w:rsidRPr="00FC45A6" w:rsidRDefault="006F2BD6" w:rsidP="00D04278">
      <w:pPr>
        <w:rPr>
          <w:rFonts w:ascii="Times New Roman" w:hAnsi="Times New Roman" w:cs="Times New Roman"/>
          <w:sz w:val="24"/>
          <w:szCs w:val="24"/>
        </w:rPr>
      </w:pPr>
      <w:r w:rsidRPr="006F2BD6">
        <w:rPr>
          <w:rFonts w:ascii="Times New Roman" w:hAnsi="Times New Roman" w:cs="Times New Roman"/>
          <w:b/>
          <w:bCs/>
          <w:sz w:val="24"/>
          <w:szCs w:val="24"/>
        </w:rPr>
        <w:t>Typ p</w:t>
      </w:r>
      <w:r w:rsidR="000E24E1" w:rsidRPr="006F2BD6">
        <w:rPr>
          <w:rFonts w:ascii="Times New Roman" w:hAnsi="Times New Roman" w:cs="Times New Roman"/>
          <w:b/>
          <w:bCs/>
          <w:sz w:val="24"/>
          <w:szCs w:val="24"/>
        </w:rPr>
        <w:t>raktick</w:t>
      </w:r>
      <w:r w:rsidRPr="006F2BD6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0E24E1" w:rsidRPr="006F2BD6">
        <w:rPr>
          <w:rFonts w:ascii="Times New Roman" w:hAnsi="Times New Roman" w:cs="Times New Roman"/>
          <w:b/>
          <w:bCs/>
          <w:sz w:val="24"/>
          <w:szCs w:val="24"/>
        </w:rPr>
        <w:t xml:space="preserve"> část</w:t>
      </w:r>
      <w:r w:rsidRPr="006F2BD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E24E1" w:rsidRPr="006F2B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E24E1" w:rsidRPr="00FC45A6">
        <w:rPr>
          <w:rFonts w:ascii="Times New Roman" w:hAnsi="Times New Roman" w:cs="Times New Roman"/>
          <w:sz w:val="24"/>
          <w:szCs w:val="24"/>
        </w:rPr>
        <w:t xml:space="preserve"> próza, poezie</w:t>
      </w:r>
    </w:p>
    <w:p w14:paraId="6A56ECB5" w14:textId="77777777" w:rsidR="000E24E1" w:rsidRPr="00FC45A6" w:rsidRDefault="000E24E1" w:rsidP="00D04278">
      <w:pPr>
        <w:rPr>
          <w:rFonts w:ascii="Times New Roman" w:hAnsi="Times New Roman" w:cs="Times New Roman"/>
          <w:sz w:val="24"/>
          <w:szCs w:val="24"/>
        </w:rPr>
      </w:pPr>
      <w:r w:rsidRPr="006F2BD6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PhDr. Kateřina Piorecká, Ph.D.</w:t>
      </w:r>
    </w:p>
    <w:p w14:paraId="77D802CA" w14:textId="77777777" w:rsidR="0010794A" w:rsidRPr="00FC45A6" w:rsidRDefault="0010794A" w:rsidP="00D04278">
      <w:pPr>
        <w:rPr>
          <w:rFonts w:ascii="Times New Roman" w:hAnsi="Times New Roman" w:cs="Times New Roman"/>
          <w:sz w:val="24"/>
          <w:szCs w:val="24"/>
        </w:rPr>
      </w:pPr>
    </w:p>
    <w:p w14:paraId="34F00907" w14:textId="2297F99D" w:rsidR="0010794A" w:rsidRPr="006F2BD6" w:rsidRDefault="00D958FD" w:rsidP="00D042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="009F5055" w:rsidRPr="006F2BD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0794A" w:rsidRPr="006F2BD6">
        <w:rPr>
          <w:rFonts w:ascii="Times New Roman" w:hAnsi="Times New Roman" w:cs="Times New Roman"/>
          <w:b/>
          <w:bCs/>
          <w:sz w:val="28"/>
          <w:szCs w:val="28"/>
        </w:rPr>
        <w:t xml:space="preserve">Časopis </w:t>
      </w:r>
      <w:r w:rsidR="0010794A" w:rsidRPr="006F2B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Student</w:t>
      </w:r>
      <w:r w:rsidR="0010794A" w:rsidRPr="006F2BD6">
        <w:rPr>
          <w:rFonts w:ascii="Times New Roman" w:hAnsi="Times New Roman" w:cs="Times New Roman"/>
          <w:b/>
          <w:bCs/>
          <w:sz w:val="28"/>
          <w:szCs w:val="28"/>
        </w:rPr>
        <w:t xml:space="preserve"> v kontextu obrodného procesu a</w:t>
      </w:r>
      <w:r w:rsidR="006F2BD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32C2B" w:rsidRPr="006F2BD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10794A" w:rsidRPr="006F2BD6">
        <w:rPr>
          <w:rFonts w:ascii="Times New Roman" w:hAnsi="Times New Roman" w:cs="Times New Roman"/>
          <w:b/>
          <w:bCs/>
          <w:sz w:val="28"/>
          <w:szCs w:val="28"/>
        </w:rPr>
        <w:t>ražského jara roku 1968</w:t>
      </w:r>
    </w:p>
    <w:p w14:paraId="77971EF1" w14:textId="7D576BE0" w:rsidR="0010794A" w:rsidRPr="00FC45A6" w:rsidRDefault="00467BF0" w:rsidP="00D04278">
      <w:pPr>
        <w:rPr>
          <w:rFonts w:ascii="Times New Roman" w:hAnsi="Times New Roman" w:cs="Times New Roman"/>
          <w:sz w:val="24"/>
          <w:szCs w:val="24"/>
        </w:rPr>
      </w:pPr>
      <w:r w:rsidRPr="006F2BD6">
        <w:rPr>
          <w:rFonts w:ascii="Times New Roman" w:hAnsi="Times New Roman" w:cs="Times New Roman"/>
          <w:b/>
          <w:bCs/>
          <w:color w:val="222222"/>
          <w:sz w:val="24"/>
          <w:szCs w:val="24"/>
        </w:rPr>
        <w:t>Specifikace tématu</w:t>
      </w:r>
      <w:r w:rsidR="009F5055" w:rsidRPr="006F2B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5055" w:rsidRPr="00FC45A6">
        <w:rPr>
          <w:rFonts w:ascii="Times New Roman" w:hAnsi="Times New Roman" w:cs="Times New Roman"/>
          <w:sz w:val="24"/>
          <w:szCs w:val="24"/>
        </w:rPr>
        <w:t xml:space="preserve"> </w:t>
      </w:r>
      <w:r w:rsidR="0010794A" w:rsidRPr="00FC45A6">
        <w:rPr>
          <w:rFonts w:ascii="Times New Roman" w:hAnsi="Times New Roman" w:cs="Times New Roman"/>
          <w:sz w:val="24"/>
          <w:szCs w:val="24"/>
        </w:rPr>
        <w:t xml:space="preserve">V letech 1965–1968 vycházel týdeník Československého svazu mládeže </w:t>
      </w:r>
      <w:r w:rsidR="0010794A" w:rsidRPr="00FC45A6">
        <w:rPr>
          <w:rFonts w:ascii="Times New Roman" w:hAnsi="Times New Roman" w:cs="Times New Roman"/>
          <w:i/>
          <w:sz w:val="24"/>
          <w:szCs w:val="24"/>
        </w:rPr>
        <w:t>Student</w:t>
      </w:r>
      <w:r w:rsidR="0010794A" w:rsidRPr="00FC45A6">
        <w:rPr>
          <w:rFonts w:ascii="Times New Roman" w:hAnsi="Times New Roman" w:cs="Times New Roman"/>
          <w:sz w:val="24"/>
          <w:szCs w:val="24"/>
        </w:rPr>
        <w:t xml:space="preserve">. Časopis sehrál významnou roli v daném období a na jeho podobě se podílela řada osobností českého kulturního života (Alexej Kusák, Tomáš Pěkný, Petr </w:t>
      </w:r>
      <w:proofErr w:type="spellStart"/>
      <w:r w:rsidR="0010794A" w:rsidRPr="00FC45A6">
        <w:rPr>
          <w:rFonts w:ascii="Times New Roman" w:hAnsi="Times New Roman" w:cs="Times New Roman"/>
          <w:sz w:val="24"/>
          <w:szCs w:val="24"/>
        </w:rPr>
        <w:t>Fidelius</w:t>
      </w:r>
      <w:proofErr w:type="spellEnd"/>
      <w:r w:rsidR="0010794A" w:rsidRPr="00FC45A6">
        <w:rPr>
          <w:rFonts w:ascii="Times New Roman" w:hAnsi="Times New Roman" w:cs="Times New Roman"/>
          <w:sz w:val="24"/>
          <w:szCs w:val="24"/>
        </w:rPr>
        <w:t xml:space="preserve">, Pavel </w:t>
      </w:r>
      <w:proofErr w:type="spellStart"/>
      <w:r w:rsidR="0010794A" w:rsidRPr="00FC45A6">
        <w:rPr>
          <w:rFonts w:ascii="Times New Roman" w:hAnsi="Times New Roman" w:cs="Times New Roman"/>
          <w:sz w:val="24"/>
          <w:szCs w:val="24"/>
        </w:rPr>
        <w:t>Kohn</w:t>
      </w:r>
      <w:proofErr w:type="spellEnd"/>
      <w:r w:rsidR="0010794A" w:rsidRPr="00FC45A6">
        <w:rPr>
          <w:rFonts w:ascii="Times New Roman" w:hAnsi="Times New Roman" w:cs="Times New Roman"/>
          <w:sz w:val="24"/>
          <w:szCs w:val="24"/>
        </w:rPr>
        <w:t xml:space="preserve"> ad.). V červenci 1968 navštívila redakce časopisu rozhlasovou stanici Svobodná Evropa v Mnichově, následně v několika číslech list přinesl obsáhlou reportáž z návštěvy v redakci RFE (</w:t>
      </w:r>
      <w:r w:rsidR="0010794A" w:rsidRPr="00FC45A6">
        <w:rPr>
          <w:rFonts w:ascii="Times New Roman" w:hAnsi="Times New Roman" w:cs="Times New Roman"/>
          <w:i/>
          <w:sz w:val="24"/>
          <w:szCs w:val="24"/>
        </w:rPr>
        <w:t>Hovory v anglické zahradě</w:t>
      </w:r>
      <w:r w:rsidR="0010794A" w:rsidRPr="00FC45A6">
        <w:rPr>
          <w:rFonts w:ascii="Times New Roman" w:hAnsi="Times New Roman" w:cs="Times New Roman"/>
          <w:sz w:val="24"/>
          <w:szCs w:val="24"/>
        </w:rPr>
        <w:t>) a rozhovory s osobnostmi této „emigrantské“ rozhlasové stanice. Bakalářská práce se zaměř</w:t>
      </w:r>
      <w:r w:rsidR="00E247B2" w:rsidRPr="00FC45A6">
        <w:rPr>
          <w:rFonts w:ascii="Times New Roman" w:hAnsi="Times New Roman" w:cs="Times New Roman"/>
          <w:sz w:val="24"/>
          <w:szCs w:val="24"/>
        </w:rPr>
        <w:t>í</w:t>
      </w:r>
      <w:r w:rsidR="0010794A" w:rsidRPr="00FC45A6">
        <w:rPr>
          <w:rFonts w:ascii="Times New Roman" w:hAnsi="Times New Roman" w:cs="Times New Roman"/>
          <w:sz w:val="24"/>
          <w:szCs w:val="24"/>
        </w:rPr>
        <w:t xml:space="preserve"> na roli časopisu </w:t>
      </w:r>
      <w:r w:rsidR="0010794A" w:rsidRPr="00FC45A6">
        <w:rPr>
          <w:rFonts w:ascii="Times New Roman" w:hAnsi="Times New Roman" w:cs="Times New Roman"/>
          <w:i/>
          <w:sz w:val="24"/>
          <w:szCs w:val="24"/>
        </w:rPr>
        <w:t xml:space="preserve">Student </w:t>
      </w:r>
      <w:r w:rsidR="0010794A" w:rsidRPr="00FC45A6">
        <w:rPr>
          <w:rFonts w:ascii="Times New Roman" w:hAnsi="Times New Roman" w:cs="Times New Roman"/>
          <w:sz w:val="24"/>
          <w:szCs w:val="24"/>
        </w:rPr>
        <w:t xml:space="preserve">v procesu </w:t>
      </w:r>
      <w:r w:rsidR="00B32C2B" w:rsidRPr="00FC45A6">
        <w:rPr>
          <w:rFonts w:ascii="Times New Roman" w:hAnsi="Times New Roman" w:cs="Times New Roman"/>
          <w:sz w:val="24"/>
          <w:szCs w:val="24"/>
        </w:rPr>
        <w:t>p</w:t>
      </w:r>
      <w:r w:rsidR="0010794A" w:rsidRPr="00FC45A6">
        <w:rPr>
          <w:rFonts w:ascii="Times New Roman" w:hAnsi="Times New Roman" w:cs="Times New Roman"/>
          <w:sz w:val="24"/>
          <w:szCs w:val="24"/>
        </w:rPr>
        <w:t>ražského jara 1968 a</w:t>
      </w:r>
      <w:r w:rsidR="006F2BD6">
        <w:rPr>
          <w:rFonts w:ascii="Times New Roman" w:hAnsi="Times New Roman" w:cs="Times New Roman"/>
          <w:sz w:val="24"/>
          <w:szCs w:val="24"/>
        </w:rPr>
        <w:t> </w:t>
      </w:r>
      <w:r w:rsidR="0010794A" w:rsidRPr="00FC45A6">
        <w:rPr>
          <w:rFonts w:ascii="Times New Roman" w:hAnsi="Times New Roman" w:cs="Times New Roman"/>
          <w:sz w:val="24"/>
          <w:szCs w:val="24"/>
        </w:rPr>
        <w:t>jeho redakční a autorský profil. Časopis je v úplnosti dobře dostupný v českých knihovnách.</w:t>
      </w:r>
    </w:p>
    <w:p w14:paraId="7B8AF5BD" w14:textId="45F06DB7" w:rsidR="0010794A" w:rsidRPr="00FC45A6" w:rsidRDefault="009F5055" w:rsidP="00D04278">
      <w:pPr>
        <w:rPr>
          <w:rFonts w:ascii="Times New Roman" w:hAnsi="Times New Roman" w:cs="Times New Roman"/>
          <w:sz w:val="24"/>
          <w:szCs w:val="24"/>
        </w:rPr>
      </w:pPr>
      <w:r w:rsidRPr="006F2BD6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="0010794A" w:rsidRPr="006F2B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0794A" w:rsidRPr="00FC45A6">
        <w:rPr>
          <w:rFonts w:ascii="Times New Roman" w:hAnsi="Times New Roman" w:cs="Times New Roman"/>
          <w:sz w:val="24"/>
          <w:szCs w:val="24"/>
        </w:rPr>
        <w:t xml:space="preserve"> práce s prameny, metoda sondy, literárněvědná a kulturněhistorická analýza, interpretace</w:t>
      </w:r>
    </w:p>
    <w:p w14:paraId="1D024CF9" w14:textId="77777777" w:rsidR="0010794A" w:rsidRPr="00FC45A6" w:rsidRDefault="0010794A" w:rsidP="00D04278">
      <w:pPr>
        <w:rPr>
          <w:rFonts w:ascii="Times New Roman" w:hAnsi="Times New Roman" w:cs="Times New Roman"/>
          <w:sz w:val="24"/>
          <w:szCs w:val="24"/>
        </w:rPr>
      </w:pPr>
      <w:r w:rsidRPr="006F2BD6">
        <w:rPr>
          <w:rFonts w:ascii="Times New Roman" w:hAnsi="Times New Roman" w:cs="Times New Roman"/>
          <w:b/>
          <w:bCs/>
          <w:sz w:val="24"/>
          <w:szCs w:val="24"/>
        </w:rPr>
        <w:t xml:space="preserve">Typ praktické části: </w:t>
      </w:r>
      <w:r w:rsidRPr="00FC45A6">
        <w:rPr>
          <w:rFonts w:ascii="Times New Roman" w:hAnsi="Times New Roman" w:cs="Times New Roman"/>
          <w:sz w:val="24"/>
          <w:szCs w:val="24"/>
        </w:rPr>
        <w:t>povídka, novela, drama</w:t>
      </w:r>
    </w:p>
    <w:p w14:paraId="162A6053" w14:textId="6241A3FB" w:rsidR="0010794A" w:rsidRPr="00FC45A6" w:rsidRDefault="0010794A" w:rsidP="00D04278">
      <w:pPr>
        <w:rPr>
          <w:rFonts w:ascii="Times New Roman" w:hAnsi="Times New Roman" w:cs="Times New Roman"/>
          <w:sz w:val="24"/>
          <w:szCs w:val="24"/>
        </w:rPr>
      </w:pPr>
      <w:r w:rsidRPr="006F2BD6">
        <w:rPr>
          <w:rFonts w:ascii="Times New Roman" w:hAnsi="Times New Roman" w:cs="Times New Roman"/>
          <w:b/>
          <w:bCs/>
          <w:sz w:val="24"/>
          <w:szCs w:val="24"/>
        </w:rPr>
        <w:t>Vedoucí</w:t>
      </w:r>
      <w:r w:rsidR="006F2BD6" w:rsidRPr="006F2BD6">
        <w:rPr>
          <w:rFonts w:ascii="Times New Roman" w:hAnsi="Times New Roman" w:cs="Times New Roman"/>
          <w:b/>
          <w:bCs/>
          <w:sz w:val="24"/>
          <w:szCs w:val="24"/>
        </w:rPr>
        <w:t xml:space="preserve"> práce</w:t>
      </w:r>
      <w:r w:rsidRPr="006F2B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PhDr. Eduard Burget, Ph.D.</w:t>
      </w:r>
    </w:p>
    <w:p w14:paraId="0C99BBF7" w14:textId="77777777" w:rsidR="00D04278" w:rsidRDefault="00D04278" w:rsidP="00D04278">
      <w:pPr>
        <w:rPr>
          <w:rFonts w:ascii="Times New Roman" w:hAnsi="Times New Roman" w:cs="Times New Roman"/>
          <w:sz w:val="24"/>
          <w:szCs w:val="24"/>
        </w:rPr>
      </w:pPr>
    </w:p>
    <w:p w14:paraId="029D5B20" w14:textId="4FB11689" w:rsidR="0010794A" w:rsidRPr="00D04278" w:rsidRDefault="00D958FD" w:rsidP="00D04278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D04278">
        <w:rPr>
          <w:rFonts w:ascii="Times New Roman" w:hAnsi="Times New Roman" w:cs="Times New Roman"/>
          <w:b/>
          <w:bCs/>
          <w:sz w:val="27"/>
          <w:szCs w:val="27"/>
        </w:rPr>
        <w:t>Téma teoretické části</w:t>
      </w:r>
      <w:r w:rsidR="0010794A" w:rsidRPr="00D04278">
        <w:rPr>
          <w:rFonts w:ascii="Times New Roman" w:hAnsi="Times New Roman" w:cs="Times New Roman"/>
          <w:b/>
          <w:bCs/>
          <w:sz w:val="27"/>
          <w:szCs w:val="27"/>
        </w:rPr>
        <w:t xml:space="preserve">: Časopis </w:t>
      </w:r>
      <w:r w:rsidR="0010794A" w:rsidRPr="00D04278">
        <w:rPr>
          <w:rFonts w:ascii="Times New Roman" w:hAnsi="Times New Roman" w:cs="Times New Roman"/>
          <w:b/>
          <w:bCs/>
          <w:i/>
          <w:iCs/>
          <w:sz w:val="27"/>
          <w:szCs w:val="27"/>
        </w:rPr>
        <w:t>Předvoj</w:t>
      </w:r>
      <w:r w:rsidR="0010794A" w:rsidRPr="00D04278">
        <w:rPr>
          <w:rFonts w:ascii="Times New Roman" w:hAnsi="Times New Roman" w:cs="Times New Roman"/>
          <w:b/>
          <w:bCs/>
          <w:sz w:val="27"/>
          <w:szCs w:val="27"/>
        </w:rPr>
        <w:t xml:space="preserve"> v kontextu </w:t>
      </w:r>
      <w:r w:rsidR="00B32C2B" w:rsidRPr="00D04278">
        <w:rPr>
          <w:rFonts w:ascii="Times New Roman" w:hAnsi="Times New Roman" w:cs="Times New Roman"/>
          <w:b/>
          <w:bCs/>
          <w:sz w:val="27"/>
          <w:szCs w:val="27"/>
        </w:rPr>
        <w:t>p</w:t>
      </w:r>
      <w:r w:rsidR="0010794A" w:rsidRPr="00D04278">
        <w:rPr>
          <w:rFonts w:ascii="Times New Roman" w:hAnsi="Times New Roman" w:cs="Times New Roman"/>
          <w:b/>
          <w:bCs/>
          <w:sz w:val="27"/>
          <w:szCs w:val="27"/>
        </w:rPr>
        <w:t>ražského jara roku 1968</w:t>
      </w:r>
    </w:p>
    <w:p w14:paraId="69BD8482" w14:textId="16573731" w:rsidR="0010794A" w:rsidRPr="00FC45A6" w:rsidRDefault="00467BF0" w:rsidP="00D04278">
      <w:pPr>
        <w:rPr>
          <w:rFonts w:ascii="Times New Roman" w:hAnsi="Times New Roman" w:cs="Times New Roman"/>
          <w:sz w:val="24"/>
          <w:szCs w:val="24"/>
        </w:rPr>
      </w:pPr>
      <w:r w:rsidRPr="005102F7">
        <w:rPr>
          <w:rFonts w:ascii="Times New Roman" w:hAnsi="Times New Roman" w:cs="Times New Roman"/>
          <w:b/>
          <w:bCs/>
          <w:color w:val="222222"/>
          <w:sz w:val="24"/>
          <w:szCs w:val="24"/>
        </w:rPr>
        <w:t>Specifikace tématu</w:t>
      </w:r>
      <w:r w:rsidRPr="005102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</w:t>
      </w:r>
      <w:r w:rsidR="0010794A" w:rsidRPr="00FC45A6">
        <w:rPr>
          <w:rFonts w:ascii="Times New Roman" w:hAnsi="Times New Roman" w:cs="Times New Roman"/>
          <w:sz w:val="24"/>
          <w:szCs w:val="24"/>
        </w:rPr>
        <w:t xml:space="preserve">V letech 1969–1970 vycházel týdeník československých vysokoškoláků </w:t>
      </w:r>
      <w:r w:rsidR="0010794A" w:rsidRPr="00FC45A6">
        <w:rPr>
          <w:rFonts w:ascii="Times New Roman" w:hAnsi="Times New Roman" w:cs="Times New Roman"/>
          <w:i/>
          <w:sz w:val="24"/>
          <w:szCs w:val="24"/>
        </w:rPr>
        <w:t>Předvoj</w:t>
      </w:r>
      <w:r w:rsidR="0010794A" w:rsidRPr="00FC45A6">
        <w:rPr>
          <w:rFonts w:ascii="Times New Roman" w:hAnsi="Times New Roman" w:cs="Times New Roman"/>
          <w:sz w:val="24"/>
          <w:szCs w:val="24"/>
        </w:rPr>
        <w:t xml:space="preserve">, jehož kulturní rubriku redigoval básník Bořivoj Kopic. Časopise se snažil navazovat na reformní procesy </w:t>
      </w:r>
      <w:r w:rsidR="00B32C2B" w:rsidRPr="00FC45A6">
        <w:rPr>
          <w:rFonts w:ascii="Times New Roman" w:hAnsi="Times New Roman" w:cs="Times New Roman"/>
          <w:sz w:val="24"/>
          <w:szCs w:val="24"/>
        </w:rPr>
        <w:t>p</w:t>
      </w:r>
      <w:r w:rsidR="0010794A" w:rsidRPr="00FC45A6">
        <w:rPr>
          <w:rFonts w:ascii="Times New Roman" w:hAnsi="Times New Roman" w:cs="Times New Roman"/>
          <w:sz w:val="24"/>
          <w:szCs w:val="24"/>
        </w:rPr>
        <w:t>ražského jara 1968 a nabízel čtenářům atraktivní obsah z oblasti historie, literatury a politiky. V časopise publikovala řada začínajících i již etablovaných autorů. Bakalářská práce by se měla zaměřit na obsahovou analýzu vybraných textů, profil časopisu a jeho místo v kontextu české kultury konce šedesátých let 20. století. Časopis je dobře dostupný v českých knihovnách.</w:t>
      </w:r>
    </w:p>
    <w:p w14:paraId="26915DAD" w14:textId="7FA4A878" w:rsidR="0010794A" w:rsidRPr="00FC45A6" w:rsidRDefault="009F5055" w:rsidP="00D04278">
      <w:pPr>
        <w:rPr>
          <w:rFonts w:ascii="Times New Roman" w:hAnsi="Times New Roman" w:cs="Times New Roman"/>
          <w:sz w:val="24"/>
          <w:szCs w:val="24"/>
        </w:rPr>
      </w:pPr>
      <w:r w:rsidRPr="005102F7">
        <w:rPr>
          <w:rFonts w:ascii="Times New Roman" w:hAnsi="Times New Roman" w:cs="Times New Roman"/>
          <w:b/>
          <w:bCs/>
          <w:color w:val="222222"/>
          <w:sz w:val="24"/>
          <w:szCs w:val="24"/>
        </w:rPr>
        <w:lastRenderedPageBreak/>
        <w:t>Metodologie</w:t>
      </w:r>
      <w:r w:rsidR="0010794A" w:rsidRPr="005102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0794A" w:rsidRPr="00FC45A6">
        <w:rPr>
          <w:rFonts w:ascii="Times New Roman" w:hAnsi="Times New Roman" w:cs="Times New Roman"/>
          <w:sz w:val="24"/>
          <w:szCs w:val="24"/>
        </w:rPr>
        <w:t xml:space="preserve"> práce s prameny, metoda sondy, literárněvědná a kulturněhistorická analýza, interpretace</w:t>
      </w:r>
    </w:p>
    <w:p w14:paraId="31C3764A" w14:textId="77777777" w:rsidR="0010794A" w:rsidRPr="00FC45A6" w:rsidRDefault="0010794A" w:rsidP="00D04278">
      <w:pPr>
        <w:rPr>
          <w:rFonts w:ascii="Times New Roman" w:hAnsi="Times New Roman" w:cs="Times New Roman"/>
          <w:sz w:val="24"/>
          <w:szCs w:val="24"/>
        </w:rPr>
      </w:pPr>
      <w:r w:rsidRPr="005102F7">
        <w:rPr>
          <w:rFonts w:ascii="Times New Roman" w:hAnsi="Times New Roman" w:cs="Times New Roman"/>
          <w:b/>
          <w:bCs/>
          <w:sz w:val="24"/>
          <w:szCs w:val="24"/>
        </w:rPr>
        <w:t xml:space="preserve">Typ praktické části: </w:t>
      </w:r>
      <w:r w:rsidRPr="00FC45A6">
        <w:rPr>
          <w:rFonts w:ascii="Times New Roman" w:hAnsi="Times New Roman" w:cs="Times New Roman"/>
          <w:sz w:val="24"/>
          <w:szCs w:val="24"/>
        </w:rPr>
        <w:t>povídka, novela, drama</w:t>
      </w:r>
    </w:p>
    <w:p w14:paraId="329DB074" w14:textId="7CF1E178" w:rsidR="0010794A" w:rsidRPr="00FC45A6" w:rsidRDefault="0010794A" w:rsidP="00D04278">
      <w:pPr>
        <w:rPr>
          <w:rFonts w:ascii="Times New Roman" w:hAnsi="Times New Roman" w:cs="Times New Roman"/>
          <w:sz w:val="24"/>
          <w:szCs w:val="24"/>
        </w:rPr>
      </w:pPr>
      <w:r w:rsidRPr="005102F7">
        <w:rPr>
          <w:rFonts w:ascii="Times New Roman" w:hAnsi="Times New Roman" w:cs="Times New Roman"/>
          <w:b/>
          <w:bCs/>
          <w:sz w:val="24"/>
          <w:szCs w:val="24"/>
        </w:rPr>
        <w:t>Vedoucí</w:t>
      </w:r>
      <w:r w:rsidR="005102F7" w:rsidRPr="005102F7">
        <w:rPr>
          <w:rFonts w:ascii="Times New Roman" w:hAnsi="Times New Roman" w:cs="Times New Roman"/>
          <w:b/>
          <w:bCs/>
          <w:sz w:val="24"/>
          <w:szCs w:val="24"/>
        </w:rPr>
        <w:t xml:space="preserve"> práce</w:t>
      </w:r>
      <w:r w:rsidRPr="005102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PhDr. Eduard Burget, Ph.D.</w:t>
      </w:r>
    </w:p>
    <w:p w14:paraId="17346435" w14:textId="6B57C685" w:rsidR="005102F7" w:rsidRDefault="005102F7" w:rsidP="00D042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B56E11" w14:textId="77777777" w:rsidR="00A23879" w:rsidRPr="00A23879" w:rsidRDefault="00A23879" w:rsidP="00A23879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A23879">
        <w:rPr>
          <w:rFonts w:ascii="Times New Roman" w:hAnsi="Times New Roman" w:cs="Times New Roman"/>
          <w:b/>
          <w:bCs/>
          <w:sz w:val="28"/>
          <w:szCs w:val="28"/>
        </w:rPr>
        <w:t>Téma teoretické části: Obsahová analýza vybraného literárního samizdatového časopisu</w:t>
      </w:r>
    </w:p>
    <w:p w14:paraId="4E4C68AE" w14:textId="634C7AE6" w:rsidR="00A23879" w:rsidRPr="00A23879" w:rsidRDefault="00A23879" w:rsidP="00A2387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238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Specifikace tématu:</w:t>
      </w:r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Na základě dohody s vedoucím práce si student/studentka vybere jeden samizdatový časopis, který vycházel v Československu v 70. a 80. letech 20. století. Vybraný časopis podrobí obsahové analýze (autoři, texty, rubriky), přičemž se </w:t>
      </w:r>
      <w:proofErr w:type="gramStart"/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zaměří</w:t>
      </w:r>
      <w:proofErr w:type="gramEnd"/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nejen na samotný obsah časopisu, ale popíše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</w:t>
      </w:r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kulturní, politický a společenský kontext v jakém časopis vycházel</w:t>
      </w:r>
    </w:p>
    <w:p w14:paraId="6458B845" w14:textId="77777777" w:rsidR="00A23879" w:rsidRPr="00A23879" w:rsidRDefault="00A23879" w:rsidP="00A2387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238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Metodologie:</w:t>
      </w:r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práce s prameny, metoda sondy, literárněvědná a kulturněhistorická analýza, interpretace</w:t>
      </w:r>
    </w:p>
    <w:p w14:paraId="3AA21FD6" w14:textId="77777777" w:rsidR="00A23879" w:rsidRPr="00A23879" w:rsidRDefault="00A23879" w:rsidP="00A2387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238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Typ praktické části:</w:t>
      </w:r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povídka, novela, drama</w:t>
      </w:r>
    </w:p>
    <w:p w14:paraId="78AC1660" w14:textId="77777777" w:rsidR="00A23879" w:rsidRPr="00A23879" w:rsidRDefault="00A23879" w:rsidP="00A2387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238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Vedoucí práce:</w:t>
      </w:r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PhDr. Eduard Burget, Ph.D.</w:t>
      </w:r>
    </w:p>
    <w:p w14:paraId="7CE36592" w14:textId="77777777" w:rsidR="00A23879" w:rsidRPr="00A23879" w:rsidRDefault="00A23879" w:rsidP="00A2387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</w:p>
    <w:p w14:paraId="3ABC8641" w14:textId="77777777" w:rsidR="00A23879" w:rsidRPr="00A23879" w:rsidRDefault="00A23879" w:rsidP="00A23879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A23879">
        <w:rPr>
          <w:rFonts w:ascii="Times New Roman" w:hAnsi="Times New Roman" w:cs="Times New Roman"/>
          <w:b/>
          <w:bCs/>
          <w:sz w:val="28"/>
          <w:szCs w:val="28"/>
        </w:rPr>
        <w:t>Téma teoretické části: Čeští spisovatelé pod dohledem Státní bezpečnosti</w:t>
      </w:r>
    </w:p>
    <w:p w14:paraId="6D773AF6" w14:textId="77777777" w:rsidR="00A23879" w:rsidRPr="00A23879" w:rsidRDefault="00A23879" w:rsidP="00A2387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238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Specifikace tématu:</w:t>
      </w:r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Na základě dohody s vedoucím práce si student/studentka vybere jednoho autora/autorku/spisovatele/spisovatelku, který/která byl/a v 70. a 80. letech sledován/a Státní bezpečností a k dané osobě je dochován archivní spis StB (sledovací, agenturní, prověřovací, trestní atp.). Primárním úkolem bude daný spis analyzovat a informace v něm získané zasadit do kontextu autorova života, jeho doby a tehdejší politiky.</w:t>
      </w:r>
    </w:p>
    <w:p w14:paraId="121DD6EC" w14:textId="77777777" w:rsidR="00A23879" w:rsidRPr="00A23879" w:rsidRDefault="00A23879" w:rsidP="00A2387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238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Metodologie:</w:t>
      </w:r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práce s prameny / archivní výzkum, metoda sondy, literárněvědná a kulturněhistorická analýza, interpretace</w:t>
      </w:r>
    </w:p>
    <w:p w14:paraId="1DCAD069" w14:textId="77777777" w:rsidR="00A23879" w:rsidRPr="00A23879" w:rsidRDefault="00A23879" w:rsidP="00A2387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238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Typ praktické části:</w:t>
      </w:r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povídka, novela, drama</w:t>
      </w:r>
    </w:p>
    <w:p w14:paraId="2167C478" w14:textId="0813A9B1" w:rsidR="00A23879" w:rsidRPr="00A23879" w:rsidRDefault="00A23879" w:rsidP="00A2387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238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Vedoucí práce:</w:t>
      </w:r>
      <w:r w:rsidRPr="00A238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PhDr. Eduard Burget, Ph.D.</w:t>
      </w:r>
    </w:p>
    <w:p w14:paraId="483BF2D5" w14:textId="77777777" w:rsidR="007420AA" w:rsidRDefault="007420AA" w:rsidP="00D042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331EA1" w14:textId="21071DFB" w:rsidR="00736FCE" w:rsidRDefault="00736FCE" w:rsidP="00D042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Téma teoretické části: Česká avantgarda mezi individualismem a</w:t>
      </w:r>
      <w:r w:rsidR="00157F2B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kolektivismem</w:t>
      </w:r>
    </w:p>
    <w:p w14:paraId="772AD4DC" w14:textId="77777777" w:rsidR="00736FCE" w:rsidRDefault="00736FCE" w:rsidP="00D0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>
        <w:rPr>
          <w:rFonts w:ascii="Times New Roman" w:hAnsi="Times New Roman" w:cs="Times New Roman"/>
          <w:sz w:val="24"/>
          <w:szCs w:val="24"/>
        </w:rPr>
        <w:t xml:space="preserve"> Předmětem práce bude poetická analýza vybraných děl českých avantgardních autorů v kontextu zahraničních avantgard. </w:t>
      </w:r>
    </w:p>
    <w:p w14:paraId="4134FBF9" w14:textId="77777777" w:rsidR="00736FCE" w:rsidRDefault="00736FCE" w:rsidP="00D0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poetická analýza, komparace</w:t>
      </w:r>
    </w:p>
    <w:p w14:paraId="28B369A2" w14:textId="77777777" w:rsidR="00736FCE" w:rsidRDefault="00736FCE" w:rsidP="00D0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>
        <w:rPr>
          <w:rFonts w:ascii="Times New Roman" w:hAnsi="Times New Roman" w:cs="Times New Roman"/>
          <w:sz w:val="24"/>
          <w:szCs w:val="24"/>
        </w:rPr>
        <w:t xml:space="preserve"> bez omezení</w:t>
      </w:r>
    </w:p>
    <w:p w14:paraId="05E82E18" w14:textId="4475DB3F" w:rsidR="00736FCE" w:rsidRDefault="00736FCE" w:rsidP="00D04278">
      <w:pPr>
        <w:rPr>
          <w:rFonts w:ascii="Times New Roman" w:hAnsi="Times New Roman" w:cs="Times New Roman"/>
          <w:sz w:val="24"/>
          <w:szCs w:val="24"/>
        </w:rPr>
      </w:pPr>
      <w:r w:rsidRPr="00F7351C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51C">
        <w:rPr>
          <w:rFonts w:ascii="Times New Roman" w:hAnsi="Times New Roman" w:cs="Times New Roman"/>
          <w:sz w:val="24"/>
          <w:szCs w:val="24"/>
        </w:rPr>
        <w:t>Mgr. Zuzana Říhová, Ph.D.</w:t>
      </w:r>
    </w:p>
    <w:p w14:paraId="7868EC3B" w14:textId="77777777" w:rsidR="00136FA8" w:rsidRDefault="00136FA8" w:rsidP="00D04278">
      <w:pPr>
        <w:rPr>
          <w:rFonts w:ascii="Times New Roman" w:hAnsi="Times New Roman" w:cs="Times New Roman"/>
          <w:sz w:val="24"/>
          <w:szCs w:val="24"/>
        </w:rPr>
      </w:pPr>
    </w:p>
    <w:p w14:paraId="3811A64A" w14:textId="77777777" w:rsidR="00736FCE" w:rsidRDefault="00736FCE" w:rsidP="00D042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Téma teoretické části: Český modernismus třicátých let: základní vývojové znaky </w:t>
      </w:r>
    </w:p>
    <w:p w14:paraId="18253030" w14:textId="77777777" w:rsidR="00736FCE" w:rsidRDefault="00736FCE" w:rsidP="00D0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>
        <w:rPr>
          <w:rFonts w:ascii="Times New Roman" w:hAnsi="Times New Roman" w:cs="Times New Roman"/>
          <w:sz w:val="24"/>
          <w:szCs w:val="24"/>
        </w:rPr>
        <w:t xml:space="preserve"> Předmětem práce bude poetická analýza vybraných děl českého modernismu. Soustředíme se na základní témata modernismu (paměť, tradice, mýtus) a na jejich reflexi v české literatuře.  </w:t>
      </w:r>
    </w:p>
    <w:p w14:paraId="65B669F7" w14:textId="77777777" w:rsidR="00736FCE" w:rsidRDefault="00736FCE" w:rsidP="00D0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historická analýza, komparace</w:t>
      </w:r>
    </w:p>
    <w:p w14:paraId="220C2257" w14:textId="77777777" w:rsidR="00736FCE" w:rsidRDefault="00736FCE" w:rsidP="00D04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>
        <w:rPr>
          <w:rFonts w:ascii="Times New Roman" w:hAnsi="Times New Roman" w:cs="Times New Roman"/>
          <w:sz w:val="24"/>
          <w:szCs w:val="24"/>
        </w:rPr>
        <w:t xml:space="preserve"> bez omezení</w:t>
      </w:r>
    </w:p>
    <w:p w14:paraId="468E35E0" w14:textId="77777777" w:rsidR="00736FCE" w:rsidRDefault="00736FCE" w:rsidP="00D04278">
      <w:pPr>
        <w:rPr>
          <w:rFonts w:ascii="Times New Roman" w:hAnsi="Times New Roman" w:cs="Times New Roman"/>
          <w:sz w:val="24"/>
          <w:szCs w:val="24"/>
        </w:rPr>
      </w:pPr>
      <w:r w:rsidRPr="00F7351C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51C">
        <w:rPr>
          <w:rFonts w:ascii="Times New Roman" w:hAnsi="Times New Roman" w:cs="Times New Roman"/>
          <w:sz w:val="24"/>
          <w:szCs w:val="24"/>
        </w:rPr>
        <w:t>Mgr. Zuzana Říhová, Ph.D.</w:t>
      </w:r>
    </w:p>
    <w:p w14:paraId="6E47FA36" w14:textId="77777777" w:rsidR="00736FCE" w:rsidRPr="00FC45A6" w:rsidRDefault="00736FCE" w:rsidP="00D04278">
      <w:pPr>
        <w:rPr>
          <w:rFonts w:ascii="Times New Roman" w:hAnsi="Times New Roman" w:cs="Times New Roman"/>
          <w:sz w:val="24"/>
          <w:szCs w:val="24"/>
        </w:rPr>
      </w:pPr>
    </w:p>
    <w:p w14:paraId="37ED1A06" w14:textId="09AAFE4C" w:rsidR="00562766" w:rsidRPr="005A3610" w:rsidRDefault="00D958FD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D958FD">
        <w:rPr>
          <w:b/>
          <w:bCs/>
          <w:sz w:val="28"/>
          <w:szCs w:val="28"/>
        </w:rPr>
        <w:t>éma</w:t>
      </w:r>
      <w:r>
        <w:rPr>
          <w:b/>
          <w:bCs/>
          <w:sz w:val="28"/>
          <w:szCs w:val="28"/>
        </w:rPr>
        <w:t xml:space="preserve"> teoretické části</w:t>
      </w:r>
      <w:r w:rsidR="00562766" w:rsidRPr="005A3610">
        <w:rPr>
          <w:b/>
          <w:bCs/>
          <w:sz w:val="28"/>
          <w:szCs w:val="28"/>
        </w:rPr>
        <w:t>: Proměny zvoleného žánru v české literatuře na příkladu vybraných děl</w:t>
      </w:r>
    </w:p>
    <w:p w14:paraId="1E0C231C" w14:textId="0E05093D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Specifikace tématu:</w:t>
      </w:r>
      <w:r w:rsidRPr="00FC45A6">
        <w:rPr>
          <w:color w:val="222222"/>
        </w:rPr>
        <w:t xml:space="preserve"> Na příkladu několika vybraných děl z české literatury 20. nebo 19.</w:t>
      </w:r>
      <w:r w:rsidR="005A3610">
        <w:rPr>
          <w:color w:val="222222"/>
        </w:rPr>
        <w:t> </w:t>
      </w:r>
      <w:r w:rsidRPr="00FC45A6">
        <w:rPr>
          <w:color w:val="222222"/>
        </w:rPr>
        <w:t>století ukázat dominantní, ale i neproduktivní (slepé) vývojové tendence určitého žánru.</w:t>
      </w:r>
    </w:p>
    <w:p w14:paraId="52ABB539" w14:textId="77777777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Metodologie:</w:t>
      </w:r>
      <w:r w:rsidRPr="00FC45A6">
        <w:rPr>
          <w:color w:val="222222"/>
        </w:rPr>
        <w:t xml:space="preserve"> formalistní</w:t>
      </w:r>
    </w:p>
    <w:p w14:paraId="2054338F" w14:textId="77777777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Typ praktické části:</w:t>
      </w:r>
      <w:r w:rsidRPr="00FC45A6">
        <w:rPr>
          <w:color w:val="222222"/>
        </w:rPr>
        <w:t xml:space="preserve"> próza, poezie</w:t>
      </w:r>
    </w:p>
    <w:p w14:paraId="594AC559" w14:textId="77777777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Vedoucí práce:</w:t>
      </w:r>
      <w:r w:rsidRPr="00FC45A6">
        <w:rPr>
          <w:color w:val="222222"/>
        </w:rPr>
        <w:t xml:space="preserve"> PhDr. Pavel Šidák, Ph.D.</w:t>
      </w:r>
    </w:p>
    <w:p w14:paraId="2481BD5A" w14:textId="77777777" w:rsidR="00562766" w:rsidRPr="00FC45A6" w:rsidRDefault="00562766" w:rsidP="00D04278">
      <w:pPr>
        <w:rPr>
          <w:rFonts w:ascii="Times New Roman" w:hAnsi="Times New Roman" w:cs="Times New Roman"/>
          <w:sz w:val="24"/>
          <w:szCs w:val="24"/>
        </w:rPr>
      </w:pPr>
    </w:p>
    <w:p w14:paraId="2049ED41" w14:textId="5DB1BC82" w:rsidR="00562766" w:rsidRPr="005A3610" w:rsidRDefault="00D958FD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D958FD">
        <w:rPr>
          <w:b/>
          <w:bCs/>
          <w:sz w:val="28"/>
          <w:szCs w:val="28"/>
        </w:rPr>
        <w:t>éma</w:t>
      </w:r>
      <w:r>
        <w:rPr>
          <w:b/>
          <w:bCs/>
          <w:sz w:val="28"/>
          <w:szCs w:val="28"/>
        </w:rPr>
        <w:t xml:space="preserve"> teoretické části</w:t>
      </w:r>
      <w:r w:rsidRPr="005A3610">
        <w:rPr>
          <w:b/>
          <w:bCs/>
          <w:sz w:val="28"/>
          <w:szCs w:val="28"/>
        </w:rPr>
        <w:t xml:space="preserve">: </w:t>
      </w:r>
      <w:proofErr w:type="spellStart"/>
      <w:r w:rsidR="00562766" w:rsidRPr="005A3610">
        <w:rPr>
          <w:b/>
          <w:bCs/>
          <w:sz w:val="28"/>
          <w:szCs w:val="28"/>
        </w:rPr>
        <w:t>Genologický</w:t>
      </w:r>
      <w:proofErr w:type="spellEnd"/>
      <w:r w:rsidR="00562766" w:rsidRPr="005A3610">
        <w:rPr>
          <w:b/>
          <w:bCs/>
          <w:sz w:val="28"/>
          <w:szCs w:val="28"/>
        </w:rPr>
        <w:t xml:space="preserve"> rozbor literárního díla</w:t>
      </w:r>
    </w:p>
    <w:p w14:paraId="4F1F9BFF" w14:textId="150A2227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Specifikace tématu:</w:t>
      </w:r>
      <w:r w:rsidRPr="00FC45A6">
        <w:rPr>
          <w:color w:val="222222"/>
        </w:rPr>
        <w:t xml:space="preserve"> Popis konkrétního díla s důrazem na jeho </w:t>
      </w:r>
      <w:proofErr w:type="spellStart"/>
      <w:r w:rsidRPr="00FC45A6">
        <w:rPr>
          <w:color w:val="222222"/>
        </w:rPr>
        <w:t>genologické</w:t>
      </w:r>
      <w:proofErr w:type="spellEnd"/>
      <w:r w:rsidRPr="00FC45A6">
        <w:rPr>
          <w:color w:val="222222"/>
        </w:rPr>
        <w:t xml:space="preserve"> možnosti a</w:t>
      </w:r>
      <w:r w:rsidR="005A3610">
        <w:rPr>
          <w:color w:val="222222"/>
        </w:rPr>
        <w:t> </w:t>
      </w:r>
      <w:r w:rsidRPr="00FC45A6">
        <w:rPr>
          <w:color w:val="222222"/>
        </w:rPr>
        <w:t xml:space="preserve">souvislosti, </w:t>
      </w:r>
      <w:proofErr w:type="spellStart"/>
      <w:r w:rsidRPr="00FC45A6">
        <w:rPr>
          <w:color w:val="222222"/>
        </w:rPr>
        <w:t>genologická</w:t>
      </w:r>
      <w:proofErr w:type="spellEnd"/>
      <w:r w:rsidRPr="00FC45A6">
        <w:rPr>
          <w:color w:val="222222"/>
        </w:rPr>
        <w:t xml:space="preserve"> interpretace téhož textu.</w:t>
      </w:r>
    </w:p>
    <w:p w14:paraId="0AB0671F" w14:textId="0FD1F9C5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Metodologie:</w:t>
      </w:r>
      <w:r w:rsidRPr="00FC45A6">
        <w:rPr>
          <w:color w:val="222222"/>
        </w:rPr>
        <w:t xml:space="preserve"> </w:t>
      </w:r>
      <w:proofErr w:type="spellStart"/>
      <w:r w:rsidR="005A3610">
        <w:rPr>
          <w:color w:val="222222"/>
        </w:rPr>
        <w:t>g</w:t>
      </w:r>
      <w:r w:rsidRPr="00FC45A6">
        <w:rPr>
          <w:color w:val="222222"/>
        </w:rPr>
        <w:t>enologická</w:t>
      </w:r>
      <w:proofErr w:type="spellEnd"/>
      <w:r w:rsidRPr="00FC45A6">
        <w:rPr>
          <w:color w:val="222222"/>
        </w:rPr>
        <w:t xml:space="preserve"> interpretace</w:t>
      </w:r>
    </w:p>
    <w:p w14:paraId="2C70CFCD" w14:textId="77777777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 xml:space="preserve">Typ praktické části: </w:t>
      </w:r>
      <w:r w:rsidRPr="00FC45A6">
        <w:rPr>
          <w:color w:val="222222"/>
        </w:rPr>
        <w:t>próza, poezie</w:t>
      </w:r>
    </w:p>
    <w:p w14:paraId="7EE0C682" w14:textId="77777777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>Vedoucí práce:</w:t>
      </w:r>
      <w:r w:rsidRPr="00FC45A6">
        <w:rPr>
          <w:color w:val="222222"/>
        </w:rPr>
        <w:t xml:space="preserve"> PhDr. Pavel Šidák, Ph.D.</w:t>
      </w:r>
    </w:p>
    <w:p w14:paraId="07A17AC7" w14:textId="77777777" w:rsidR="005A3610" w:rsidRPr="00FC45A6" w:rsidRDefault="005A3610" w:rsidP="00D04278">
      <w:pPr>
        <w:rPr>
          <w:rFonts w:ascii="Times New Roman" w:hAnsi="Times New Roman" w:cs="Times New Roman"/>
          <w:sz w:val="24"/>
          <w:szCs w:val="24"/>
        </w:rPr>
      </w:pPr>
    </w:p>
    <w:p w14:paraId="11122717" w14:textId="4E51E005" w:rsidR="00562766" w:rsidRPr="005A3610" w:rsidRDefault="00D958FD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D958FD">
        <w:rPr>
          <w:b/>
          <w:bCs/>
          <w:sz w:val="28"/>
          <w:szCs w:val="28"/>
        </w:rPr>
        <w:t>éma</w:t>
      </w:r>
      <w:r>
        <w:rPr>
          <w:b/>
          <w:bCs/>
          <w:sz w:val="28"/>
          <w:szCs w:val="28"/>
        </w:rPr>
        <w:t xml:space="preserve"> teoretické části</w:t>
      </w:r>
      <w:r w:rsidR="00562766" w:rsidRPr="005A3610">
        <w:rPr>
          <w:b/>
          <w:bCs/>
          <w:sz w:val="28"/>
          <w:szCs w:val="28"/>
        </w:rPr>
        <w:t>: Vybraný žánr v souvislostech</w:t>
      </w:r>
    </w:p>
    <w:p w14:paraId="00725927" w14:textId="60BF7881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5A3610">
        <w:rPr>
          <w:b/>
          <w:bCs/>
          <w:color w:val="222222"/>
        </w:rPr>
        <w:t xml:space="preserve">Specifikace tématu: </w:t>
      </w:r>
      <w:r w:rsidRPr="00FC45A6">
        <w:rPr>
          <w:color w:val="222222"/>
        </w:rPr>
        <w:t>Popis pozice určitého žánru v rámci žánrové krajiny: jeho spojnice a</w:t>
      </w:r>
      <w:r w:rsidR="005A3610">
        <w:rPr>
          <w:color w:val="222222"/>
        </w:rPr>
        <w:t> </w:t>
      </w:r>
      <w:r w:rsidRPr="00FC45A6">
        <w:rPr>
          <w:color w:val="222222"/>
        </w:rPr>
        <w:t>místa překryvu s jinými žánry, vývojové tendence atd.; to vše ukázáno na příkladu jednoho konkrétního díla novodobé české literatury.</w:t>
      </w:r>
    </w:p>
    <w:p w14:paraId="3DD2DEB2" w14:textId="61C5C52F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Metodologie:</w:t>
      </w:r>
      <w:r w:rsidRPr="00FC45A6">
        <w:rPr>
          <w:color w:val="222222"/>
        </w:rPr>
        <w:t xml:space="preserve"> </w:t>
      </w:r>
      <w:proofErr w:type="spellStart"/>
      <w:r w:rsidR="008A7046">
        <w:rPr>
          <w:color w:val="222222"/>
        </w:rPr>
        <w:t>g</w:t>
      </w:r>
      <w:r w:rsidRPr="00FC45A6">
        <w:rPr>
          <w:color w:val="222222"/>
        </w:rPr>
        <w:t>enologická</w:t>
      </w:r>
      <w:proofErr w:type="spellEnd"/>
      <w:r w:rsidRPr="00FC45A6">
        <w:rPr>
          <w:color w:val="222222"/>
        </w:rPr>
        <w:t xml:space="preserve"> interpretace</w:t>
      </w:r>
    </w:p>
    <w:p w14:paraId="5DB62EFA" w14:textId="77777777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Typ praktické části:</w:t>
      </w:r>
      <w:r w:rsidRPr="00FC45A6">
        <w:rPr>
          <w:color w:val="222222"/>
        </w:rPr>
        <w:t xml:space="preserve"> próza, poezie</w:t>
      </w:r>
    </w:p>
    <w:p w14:paraId="313509BC" w14:textId="77777777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Vedoucí práce:</w:t>
      </w:r>
      <w:r w:rsidRPr="00FC45A6">
        <w:rPr>
          <w:color w:val="222222"/>
        </w:rPr>
        <w:t xml:space="preserve"> PhDr. Pavel Šidák, Ph.D.</w:t>
      </w:r>
    </w:p>
    <w:p w14:paraId="1B054BEC" w14:textId="77777777" w:rsidR="00D04278" w:rsidRDefault="00D04278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</w:p>
    <w:p w14:paraId="0CBF8216" w14:textId="042F05FC" w:rsidR="00562766" w:rsidRPr="008A7046" w:rsidRDefault="00D958FD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</w:t>
      </w:r>
      <w:r w:rsidRPr="00D958FD">
        <w:rPr>
          <w:b/>
          <w:bCs/>
          <w:sz w:val="28"/>
          <w:szCs w:val="28"/>
        </w:rPr>
        <w:t>éma</w:t>
      </w:r>
      <w:r>
        <w:rPr>
          <w:b/>
          <w:bCs/>
          <w:sz w:val="28"/>
          <w:szCs w:val="28"/>
        </w:rPr>
        <w:t xml:space="preserve"> teoretické části</w:t>
      </w:r>
      <w:r w:rsidR="00562766" w:rsidRPr="008A7046">
        <w:rPr>
          <w:b/>
          <w:bCs/>
          <w:sz w:val="28"/>
          <w:szCs w:val="28"/>
        </w:rPr>
        <w:t>: Interpretace vybraného textu jako dokladu umělecké epochy</w:t>
      </w:r>
    </w:p>
    <w:p w14:paraId="29EE3D37" w14:textId="77777777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Specifikace tématu:</w:t>
      </w:r>
      <w:r w:rsidRPr="00FC45A6">
        <w:rPr>
          <w:color w:val="222222"/>
        </w:rPr>
        <w:t xml:space="preserve"> Konkrétní text bude vztažen k době vzniku a student ukáže, jakými způsoby text odpovídá umělecké epoše, k níž náleží, čím ji fixuje a čím ji naopak modifikuje a inovuje či dokonce překonává.</w:t>
      </w:r>
    </w:p>
    <w:p w14:paraId="33AF3BCD" w14:textId="58CB7C66" w:rsidR="00562766" w:rsidRPr="00FC45A6" w:rsidRDefault="008A704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Metodologie</w:t>
      </w:r>
      <w:r w:rsidR="00562766" w:rsidRPr="008A7046">
        <w:rPr>
          <w:b/>
          <w:bCs/>
          <w:color w:val="222222"/>
        </w:rPr>
        <w:t xml:space="preserve">: </w:t>
      </w:r>
      <w:r w:rsidR="00562766" w:rsidRPr="00FC45A6">
        <w:rPr>
          <w:color w:val="222222"/>
        </w:rPr>
        <w:t>formalistní</w:t>
      </w:r>
    </w:p>
    <w:p w14:paraId="6495F2A0" w14:textId="77777777" w:rsidR="00562766" w:rsidRPr="00FC45A6" w:rsidRDefault="00562766" w:rsidP="00D04278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Typ praktické části:</w:t>
      </w:r>
      <w:r w:rsidRPr="00FC45A6">
        <w:rPr>
          <w:color w:val="222222"/>
        </w:rPr>
        <w:t xml:space="preserve"> próza, poezie</w:t>
      </w:r>
    </w:p>
    <w:p w14:paraId="3F1B01CF" w14:textId="62AAA37B" w:rsidR="003A5BDD" w:rsidRPr="00660626" w:rsidRDefault="00562766" w:rsidP="00660626">
      <w:pPr>
        <w:pStyle w:val="Normlnweb"/>
        <w:shd w:val="clear" w:color="auto" w:fill="FFFFFF"/>
        <w:spacing w:before="0" w:beforeAutospacing="0" w:after="160" w:afterAutospacing="0" w:line="259" w:lineRule="auto"/>
        <w:rPr>
          <w:color w:val="222222"/>
        </w:rPr>
      </w:pPr>
      <w:r w:rsidRPr="008A7046">
        <w:rPr>
          <w:b/>
          <w:bCs/>
          <w:color w:val="222222"/>
        </w:rPr>
        <w:t>Vedoucí práce:</w:t>
      </w:r>
      <w:r w:rsidRPr="00FC45A6">
        <w:rPr>
          <w:color w:val="222222"/>
        </w:rPr>
        <w:t xml:space="preserve"> PhDr. Pavel Šidák, Ph.D.</w:t>
      </w:r>
    </w:p>
    <w:sectPr w:rsidR="003A5BDD" w:rsidRPr="00660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7B"/>
    <w:rsid w:val="000239D1"/>
    <w:rsid w:val="00075A5D"/>
    <w:rsid w:val="00083231"/>
    <w:rsid w:val="0008351C"/>
    <w:rsid w:val="000E24E1"/>
    <w:rsid w:val="001049BD"/>
    <w:rsid w:val="0010794A"/>
    <w:rsid w:val="001250BD"/>
    <w:rsid w:val="00136FA8"/>
    <w:rsid w:val="00157F2B"/>
    <w:rsid w:val="00180EE8"/>
    <w:rsid w:val="00215572"/>
    <w:rsid w:val="002A6E78"/>
    <w:rsid w:val="00301197"/>
    <w:rsid w:val="00301B32"/>
    <w:rsid w:val="003269A5"/>
    <w:rsid w:val="003A5BDD"/>
    <w:rsid w:val="004040CC"/>
    <w:rsid w:val="00467BF0"/>
    <w:rsid w:val="00481E66"/>
    <w:rsid w:val="004C3A24"/>
    <w:rsid w:val="005102F7"/>
    <w:rsid w:val="00562766"/>
    <w:rsid w:val="005868E3"/>
    <w:rsid w:val="00596387"/>
    <w:rsid w:val="005A3610"/>
    <w:rsid w:val="005A7DE1"/>
    <w:rsid w:val="00632F49"/>
    <w:rsid w:val="00660626"/>
    <w:rsid w:val="00670AFE"/>
    <w:rsid w:val="0069297B"/>
    <w:rsid w:val="006F2BD6"/>
    <w:rsid w:val="00736FCE"/>
    <w:rsid w:val="007420AA"/>
    <w:rsid w:val="00771C5A"/>
    <w:rsid w:val="00791FA6"/>
    <w:rsid w:val="007C56C0"/>
    <w:rsid w:val="007D719D"/>
    <w:rsid w:val="008A7046"/>
    <w:rsid w:val="008C2DED"/>
    <w:rsid w:val="009A5FB4"/>
    <w:rsid w:val="009F5055"/>
    <w:rsid w:val="00A20530"/>
    <w:rsid w:val="00A23879"/>
    <w:rsid w:val="00A52817"/>
    <w:rsid w:val="00B21D35"/>
    <w:rsid w:val="00B32C2B"/>
    <w:rsid w:val="00B65E47"/>
    <w:rsid w:val="00BD7916"/>
    <w:rsid w:val="00D04278"/>
    <w:rsid w:val="00D14716"/>
    <w:rsid w:val="00D16953"/>
    <w:rsid w:val="00D958FD"/>
    <w:rsid w:val="00DC4018"/>
    <w:rsid w:val="00DE16E3"/>
    <w:rsid w:val="00E247B2"/>
    <w:rsid w:val="00E573AC"/>
    <w:rsid w:val="00E83121"/>
    <w:rsid w:val="00EF6888"/>
    <w:rsid w:val="00FA5FDE"/>
    <w:rsid w:val="00FB612B"/>
    <w:rsid w:val="00FC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3740"/>
  <w15:chartTrackingRefBased/>
  <w15:docId w15:val="{C9EB4023-48DC-4F94-A85E-39C5B418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5F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1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69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69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9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9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9A5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5F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4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7A470BAB-440F-42B7-8B6E-256EB1F2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2146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Kubec</dc:creator>
  <cp:keywords/>
  <dc:description/>
  <cp:lastModifiedBy>Daniel Kubec</cp:lastModifiedBy>
  <cp:revision>7</cp:revision>
  <dcterms:created xsi:type="dcterms:W3CDTF">2022-10-31T11:57:00Z</dcterms:created>
  <dcterms:modified xsi:type="dcterms:W3CDTF">2023-02-20T15:37:00Z</dcterms:modified>
</cp:coreProperties>
</file>