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5C05FA4A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27070B">
        <w:rPr>
          <w:b/>
          <w:color w:val="0070C0"/>
          <w:sz w:val="48"/>
          <w:szCs w:val="48"/>
          <w:u w:val="single"/>
        </w:rPr>
        <w:t>závěrečné práce (D</w:t>
      </w:r>
      <w:r w:rsidR="0064401C" w:rsidRPr="0064401C">
        <w:rPr>
          <w:b/>
          <w:color w:val="0070C0"/>
          <w:sz w:val="48"/>
          <w:szCs w:val="48"/>
          <w:u w:val="single"/>
        </w:rPr>
        <w:t>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7B0A0FDE" w:rsidR="00F7056B" w:rsidRPr="00C37816" w:rsidRDefault="00375B26" w:rsidP="00C37816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1495E361" w14:textId="77777777" w:rsidR="00C37816" w:rsidRDefault="0066004B" w:rsidP="00C37816">
      <w:pPr>
        <w:pStyle w:val="Default"/>
        <w:spacing w:line="276" w:lineRule="auto"/>
        <w:jc w:val="both"/>
      </w:pPr>
      <w:r>
        <w:rPr>
          <w:b/>
          <w:color w:val="auto"/>
        </w:rPr>
        <w:t xml:space="preserve">1) </w:t>
      </w:r>
      <w:r w:rsidR="0027070B">
        <w:rPr>
          <w:b/>
          <w:color w:val="auto"/>
        </w:rPr>
        <w:t>Diplomová</w:t>
      </w:r>
      <w:r w:rsidR="0064401C">
        <w:rPr>
          <w:b/>
          <w:color w:val="auto"/>
        </w:rPr>
        <w:t xml:space="preserve"> práce a j</w:t>
      </w:r>
      <w:r w:rsidR="0027070B">
        <w:rPr>
          <w:b/>
          <w:color w:val="auto"/>
        </w:rPr>
        <w:t>ejí obhajoba spolu s magisterskou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7070B">
        <w:rPr>
          <w:b/>
          <w:color w:val="auto"/>
        </w:rPr>
        <w:t xml:space="preserve"> magisterský</w:t>
      </w:r>
      <w:r w:rsidR="002E1CCE" w:rsidRPr="006E6BAD">
        <w:rPr>
          <w:b/>
          <w:color w:val="auto"/>
        </w:rPr>
        <w:t xml:space="preserve">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3020FF">
        <w:rPr>
          <w:color w:val="auto"/>
        </w:rPr>
        <w:t>Diplomová</w:t>
      </w:r>
      <w:r w:rsidR="002E1CCE">
        <w:rPr>
          <w:color w:val="auto"/>
        </w:rPr>
        <w:t xml:space="preserve"> práce </w:t>
      </w:r>
      <w:r w:rsidR="003020FF">
        <w:rPr>
          <w:color w:val="auto"/>
        </w:rPr>
        <w:t>může prohlubovat a rozvíjet téma obhájené bakalářské závěrečné práce</w:t>
      </w:r>
      <w:r w:rsidR="002E1CCE" w:rsidRPr="00C00C33">
        <w:rPr>
          <w:color w:val="auto"/>
        </w:rPr>
        <w:t xml:space="preserve">, </w:t>
      </w:r>
      <w:r w:rsidR="003020FF">
        <w:rPr>
          <w:color w:val="auto"/>
        </w:rPr>
        <w:t xml:space="preserve">ve </w:t>
      </w:r>
      <w:r w:rsidR="002E1CCE" w:rsidRPr="00C00C33">
        <w:rPr>
          <w:color w:val="auto"/>
        </w:rPr>
        <w:t>kt</w:t>
      </w:r>
      <w:r w:rsidR="002E1CCE">
        <w:rPr>
          <w:color w:val="auto"/>
        </w:rPr>
        <w:t>e</w:t>
      </w:r>
      <w:r w:rsidR="003020FF">
        <w:rPr>
          <w:color w:val="auto"/>
        </w:rPr>
        <w:t>ré</w:t>
      </w:r>
      <w:r w:rsidR="002E1CCE" w:rsidRPr="00C00C33">
        <w:rPr>
          <w:color w:val="auto"/>
        </w:rPr>
        <w:t xml:space="preserve">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3020FF">
        <w:rPr>
          <w:color w:val="auto"/>
        </w:rPr>
        <w:t>okázal</w:t>
      </w:r>
      <w:r w:rsidR="003574ED">
        <w:rPr>
          <w:color w:val="auto"/>
        </w:rPr>
        <w:t xml:space="preserve"> konkrétní znalosti v daném oboru (</w:t>
      </w:r>
      <w:r w:rsidR="002E1CCE" w:rsidRPr="00C00C33">
        <w:rPr>
          <w:color w:val="auto"/>
        </w:rPr>
        <w:t>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3574ED">
        <w:rPr>
          <w:color w:val="auto"/>
        </w:rPr>
        <w:t>) a</w:t>
      </w:r>
      <w:r w:rsidR="002E1CCE">
        <w:rPr>
          <w:color w:val="auto"/>
        </w:rPr>
        <w:t xml:space="preserve">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3574ED">
        <w:rPr>
          <w:color w:val="auto"/>
        </w:rPr>
        <w:t>u (</w:t>
      </w:r>
      <w:r w:rsidR="002E1CCE">
        <w:rPr>
          <w:color w:val="auto"/>
        </w:rPr>
        <w:t>případně navrhovat možné způsoby ř</w:t>
      </w:r>
      <w:r w:rsidR="003020FF">
        <w:rPr>
          <w:color w:val="auto"/>
        </w:rPr>
        <w:t>ešení některých zkoumaných oblastí</w:t>
      </w:r>
      <w:r w:rsidR="003574ED">
        <w:rPr>
          <w:color w:val="auto"/>
        </w:rPr>
        <w:t>)</w:t>
      </w:r>
      <w:r w:rsidR="002E1CCE">
        <w:rPr>
          <w:color w:val="auto"/>
        </w:rPr>
        <w:t>.</w:t>
      </w:r>
      <w:r w:rsidR="003020FF">
        <w:rPr>
          <w:color w:val="auto"/>
        </w:rPr>
        <w:t xml:space="preserve"> St</w:t>
      </w:r>
      <w:r w:rsidR="003574ED">
        <w:rPr>
          <w:color w:val="auto"/>
        </w:rPr>
        <w:t>ejně tak je ale možné si pro psaní diplomové práce zvolit téma</w:t>
      </w:r>
      <w:r w:rsidR="003020FF">
        <w:rPr>
          <w:color w:val="auto"/>
        </w:rPr>
        <w:t xml:space="preserve"> nové.</w:t>
      </w:r>
      <w:r w:rsidR="003574ED">
        <w:rPr>
          <w:color w:val="auto"/>
        </w:rPr>
        <w:t xml:space="preserve"> </w:t>
      </w:r>
      <w:r w:rsidR="003F7C2A">
        <w:t>Témata závěrečných pr</w:t>
      </w:r>
      <w:r w:rsidR="00A924BC">
        <w:t xml:space="preserve">ací vypisuje příslušná katedra. </w:t>
      </w:r>
      <w:r w:rsidR="003F7C2A" w:rsidRPr="00B76BF8">
        <w:rPr>
          <w:color w:val="FF0000"/>
        </w:rPr>
        <w:t>Student může navrhnout zpracování vlastního tématu, rozhodující je ale stanovisko katedry</w:t>
      </w:r>
      <w:r w:rsidR="003F7C2A" w:rsidRPr="00A62D0E">
        <w:rPr>
          <w:color w:val="FF0000"/>
        </w:rPr>
        <w:t>.</w:t>
      </w:r>
      <w:r w:rsidR="003F7C2A" w:rsidRPr="00B76BF8">
        <w:t xml:space="preserve"> </w:t>
      </w:r>
      <w:r w:rsidR="003F7C2A" w:rsidRPr="00F7056B">
        <w:rPr>
          <w:b/>
        </w:rPr>
        <w:t>Vedoucího ZP si volí studenti sami, oponenta ZP přiděluje příslušná katedra</w:t>
      </w:r>
      <w:r w:rsidR="003F7C2A" w:rsidRPr="00A62D0E">
        <w:rPr>
          <w:b/>
        </w:rPr>
        <w:t>.</w:t>
      </w:r>
      <w:r w:rsidR="003F7C2A">
        <w:t xml:space="preserve"> Student může navrhnout možného vedoucího práce mimo okruh pedagogů VŠKK, jeho návrh schvaluje svým podpisem vedoucí katedry na formuláři ZADÁNÍ ZP. Teoretickou i praktickou část práce může student konzultovat s jakýmkoliv odborníkem z praxe či s jiným vyučujícím VŠKK.</w:t>
      </w:r>
    </w:p>
    <w:p w14:paraId="33441FAF" w14:textId="01F33EF6" w:rsidR="00C37816" w:rsidRPr="00C37816" w:rsidRDefault="00C37816" w:rsidP="00C37816">
      <w:pPr>
        <w:pStyle w:val="Default"/>
        <w:spacing w:line="276" w:lineRule="auto"/>
        <w:jc w:val="both"/>
      </w:pPr>
      <w:r>
        <w:t xml:space="preserve"> </w:t>
      </w:r>
      <w:r>
        <w:br/>
      </w:r>
      <w:r w:rsidRPr="00C37816">
        <w:rPr>
          <w:b/>
          <w:color w:val="auto"/>
        </w:rPr>
        <w:t xml:space="preserve">VŠKK stanovuje tyto požadavky na vedení závěrečných prací: </w:t>
      </w:r>
    </w:p>
    <w:p w14:paraId="76D51902" w14:textId="05EAB57E" w:rsidR="00C37816" w:rsidRPr="00C37816" w:rsidRDefault="00C37816" w:rsidP="00C37816">
      <w:pPr>
        <w:pStyle w:val="Default"/>
        <w:spacing w:line="276" w:lineRule="auto"/>
        <w:jc w:val="both"/>
        <w:rPr>
          <w:color w:val="auto"/>
        </w:rPr>
      </w:pPr>
      <w:r w:rsidRPr="00C37816">
        <w:rPr>
          <w:color w:val="auto"/>
        </w:rPr>
        <w:t>Vedoucím závěrečné práce může být akademický pracovník vysoké školy s dosaženým vzděláním nejméně o jeden stupeň vyšším, než je stupeň vzdělání (typ) studijního programu, v je</w:t>
      </w:r>
      <w:r w:rsidR="00BF4AFD">
        <w:rPr>
          <w:color w:val="auto"/>
        </w:rPr>
        <w:t>hož rámci závěrečnou práci vede</w:t>
      </w:r>
      <w:r w:rsidRPr="00C37816">
        <w:rPr>
          <w:color w:val="auto"/>
        </w:rPr>
        <w:t>.</w:t>
      </w:r>
    </w:p>
    <w:p w14:paraId="71D06E8E" w14:textId="4861BD97" w:rsidR="00C37816" w:rsidRP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Vedoucím závěrečné prá</w:t>
      </w:r>
      <w:r>
        <w:rPr>
          <w:b/>
          <w:color w:val="auto"/>
        </w:rPr>
        <w:t>ce může být i uznávaný odborník/</w:t>
      </w:r>
      <w:r w:rsidRPr="00C37816">
        <w:rPr>
          <w:b/>
          <w:color w:val="auto"/>
        </w:rPr>
        <w:t>externista:</w:t>
      </w:r>
    </w:p>
    <w:p w14:paraId="642E3D09" w14:textId="194E68A1" w:rsidR="00C37816" w:rsidRP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-</w:t>
      </w:r>
      <w:r w:rsidRPr="00C37816">
        <w:rPr>
          <w:b/>
          <w:color w:val="auto"/>
        </w:rPr>
        <w:tab/>
      </w:r>
      <w:r w:rsidRPr="00C37816">
        <w:rPr>
          <w:color w:val="auto"/>
        </w:rPr>
        <w:t>nesplňující podmínku dosaženého vzdělání, k</w:t>
      </w:r>
      <w:r>
        <w:rPr>
          <w:color w:val="auto"/>
        </w:rPr>
        <w:t>teré je však nahrazeno erudicí v příslušné oblasti;</w:t>
      </w:r>
    </w:p>
    <w:p w14:paraId="30B9ABFB" w14:textId="4C724E82" w:rsid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-</w:t>
      </w:r>
      <w:r w:rsidRPr="00C37816">
        <w:rPr>
          <w:b/>
          <w:color w:val="auto"/>
        </w:rPr>
        <w:tab/>
      </w:r>
      <w:r w:rsidRPr="00C37816">
        <w:rPr>
          <w:color w:val="auto"/>
        </w:rPr>
        <w:t>nepodílející se na výuce v příslušném profesním studijním programu.</w:t>
      </w:r>
    </w:p>
    <w:p w14:paraId="61654639" w14:textId="6AE18F82" w:rsidR="002E1CCE" w:rsidRPr="00C37816" w:rsidRDefault="00C37816" w:rsidP="00C37816">
      <w:pPr>
        <w:pStyle w:val="Default"/>
        <w:spacing w:line="276" w:lineRule="auto"/>
        <w:jc w:val="both"/>
        <w:rPr>
          <w:b/>
          <w:color w:val="FF0000"/>
        </w:rPr>
      </w:pPr>
      <w:r w:rsidRPr="00C37816">
        <w:rPr>
          <w:b/>
          <w:color w:val="FF0000"/>
        </w:rPr>
        <w:t>Maximálním možným počtem vedených ZP na jednoho vedoucího ZP je 8.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6DEDA979" w14:textId="11F51EFA" w:rsidR="00076D87" w:rsidRDefault="0066004B" w:rsidP="00F03E23">
      <w:pPr>
        <w:spacing w:line="276" w:lineRule="auto"/>
        <w:jc w:val="both"/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D514EB">
        <w:t>Teoretická část se zaměřuje na kritické posouzení zkoumaného jevu</w:t>
      </w:r>
      <w:r w:rsidR="003F7C2A">
        <w:t xml:space="preserve"> a má popisný charakter.</w:t>
      </w:r>
      <w:r w:rsidR="00D514EB">
        <w:t xml:space="preserve"> </w:t>
      </w:r>
      <w:r w:rsidR="003F7C2A">
        <w:t>Praktická část představuje hlubší analýzu</w:t>
      </w:r>
      <w:r w:rsidR="00D514EB">
        <w:t xml:space="preserve">, je reprezentována celkovým pohledem na danou problematiku a vlastním úsudkem či kvalitním doporučením pro praxi. </w:t>
      </w:r>
      <w:r w:rsidR="003F7C2A">
        <w:t>Diplomová práce jakožto práce vědecká již předpokládá větší míru odbornosti, tvůrčí přínos a různé metody ověření (potvrzení/vyvrácení) stanovených hypotéz.</w:t>
      </w:r>
      <w:r w:rsidR="00020D6B">
        <w:t xml:space="preserve"> Schopnost zasadit vybrané téma do širšího kontextu a souvislostí by se mělo projevit již v teoretické části, ale především diskusí a hodnocením vlastního experimentu v závěru</w:t>
      </w:r>
      <w:r w:rsidR="00CD5218">
        <w:t xml:space="preserve"> </w:t>
      </w:r>
      <w:r w:rsidR="00020D6B">
        <w:t>části</w:t>
      </w:r>
      <w:r w:rsidR="00CD5218">
        <w:t xml:space="preserve"> praktické</w:t>
      </w:r>
      <w:r w:rsidR="00020D6B">
        <w:t>.</w:t>
      </w:r>
    </w:p>
    <w:p w14:paraId="0BF01010" w14:textId="5B8E1632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334D1EE3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020D6B">
        <w:rPr>
          <w:b/>
          <w:u w:val="single"/>
        </w:rPr>
        <w:t>:</w:t>
      </w:r>
    </w:p>
    <w:p w14:paraId="6C439F71" w14:textId="7C6BE783" w:rsidR="003020FF" w:rsidRDefault="00156981" w:rsidP="00F03E23">
      <w:pPr>
        <w:spacing w:line="276" w:lineRule="auto"/>
        <w:jc w:val="both"/>
      </w:pPr>
      <w:r>
        <w:t xml:space="preserve">Závěrečná práce může být </w:t>
      </w:r>
      <w:r w:rsidR="003020FF">
        <w:rPr>
          <w:i/>
        </w:rPr>
        <w:t>empirická</w:t>
      </w:r>
      <w:r w:rsidRPr="00DC7FAF">
        <w:rPr>
          <w:i/>
        </w:rPr>
        <w:t>, historická</w:t>
      </w:r>
      <w:r>
        <w:t xml:space="preserve">, může představovat </w:t>
      </w:r>
      <w:r w:rsidRPr="00DC7FAF">
        <w:rPr>
          <w:i/>
        </w:rPr>
        <w:t>kritickou analýzu</w:t>
      </w:r>
      <w:r w:rsidR="003020FF">
        <w:rPr>
          <w:i/>
        </w:rPr>
        <w:t xml:space="preserve"> a výzkum v oblasti</w:t>
      </w:r>
      <w:r>
        <w:t xml:space="preserve"> určitého jevu z </w:t>
      </w:r>
      <w:r w:rsidR="0027070B">
        <w:t>marketingové komunikační praxe. V rámci vizuální tvorby</w:t>
      </w:r>
      <w:r>
        <w:t xml:space="preserve"> je možné vybírat z oblasti </w:t>
      </w:r>
      <w:r w:rsidRPr="00AD4872">
        <w:rPr>
          <w:i/>
        </w:rPr>
        <w:t>autorských</w:t>
      </w:r>
      <w:r w:rsidR="0027070B">
        <w:rPr>
          <w:i/>
        </w:rPr>
        <w:t xml:space="preserve"> (uměleckých)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>,</w:t>
      </w:r>
      <w:r>
        <w:t xml:space="preserve"> věnovat</w:t>
      </w:r>
      <w:r w:rsidR="007654CB">
        <w:t xml:space="preserve"> se</w:t>
      </w:r>
      <w:r w:rsidR="00C37816">
        <w:t xml:space="preserve"> </w:t>
      </w:r>
      <w:r>
        <w:t xml:space="preserve">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>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. Vítané jsou též </w:t>
      </w:r>
      <w:r w:rsidRPr="00242844">
        <w:rPr>
          <w:i/>
        </w:rPr>
        <w:t>projekty v neziskové sféře</w:t>
      </w:r>
      <w:r>
        <w:t>.</w:t>
      </w:r>
    </w:p>
    <w:p w14:paraId="3ABECE24" w14:textId="36D20D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lastRenderedPageBreak/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020D6B">
        <w:rPr>
          <w:b/>
          <w:u w:val="single"/>
        </w:rPr>
        <w:t>:</w:t>
      </w:r>
    </w:p>
    <w:p w14:paraId="7D36A766" w14:textId="75CC9DD3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A924BC">
        <w:t>.</w:t>
      </w:r>
    </w:p>
    <w:p w14:paraId="702EFD32" w14:textId="0834AD0C" w:rsidR="00375B26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</w:t>
      </w:r>
      <w:r w:rsidR="0027070B">
        <w:t>cíli práce i metodác</w:t>
      </w:r>
      <w:r w:rsidR="00BA6E7C">
        <w:t xml:space="preserve">h výzkumu a ověřování </w:t>
      </w:r>
      <w:r w:rsidR="0027070B">
        <w:t>hypotéz</w:t>
      </w:r>
      <w:r w:rsidR="00A942DE">
        <w:t>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27070B">
        <w:t xml:space="preserve">výstižně </w:t>
      </w:r>
      <w:r w:rsidR="008229C7">
        <w:t>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152C38A8" w14:textId="77777777" w:rsidR="00C40E00" w:rsidRDefault="00C40E00" w:rsidP="00F03E23">
      <w:pPr>
        <w:spacing w:line="276" w:lineRule="auto"/>
        <w:jc w:val="both"/>
      </w:pPr>
    </w:p>
    <w:p w14:paraId="535CF30B" w14:textId="51D78862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3020FF">
        <w:rPr>
          <w:i/>
        </w:rPr>
        <w:t xml:space="preserve"> a hypotézy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16987C81" w:rsidR="00A942DE" w:rsidRPr="00B76BF8" w:rsidRDefault="003020FF" w:rsidP="00F03E23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Metodika výzkumu, ověření hypotéz a realizace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2EFB21E2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645878">
        <w:rPr>
          <w:i/>
        </w:rPr>
        <w:t xml:space="preserve"> /</w:t>
      </w:r>
      <w:r w:rsidR="00B141A8" w:rsidRPr="00B76BF8">
        <w:rPr>
          <w:i/>
        </w:rPr>
        <w:t xml:space="preserve">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5F8975F6" w14:textId="2EA3EA94" w:rsidR="003A0479" w:rsidRPr="003A0479" w:rsidRDefault="003A0479" w:rsidP="003A0479">
      <w:pPr>
        <w:rPr>
          <w:sz w:val="22"/>
          <w:szCs w:val="22"/>
        </w:rPr>
      </w:pPr>
    </w:p>
    <w:p w14:paraId="2AEAB6A9" w14:textId="15CE073A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1DD8A42F" w14:textId="5F6BD00A" w:rsidR="00C40E00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>zadání jsou možné pouze formou písemného dodatku se souhlasem vedoucího práce a vedouc</w:t>
      </w:r>
      <w:r w:rsidR="0027070B">
        <w:t>ího příslušné katedry</w:t>
      </w:r>
      <w:r w:rsidR="00C37BA8">
        <w:t xml:space="preserve">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7070B">
        <w:t xml:space="preserve">písemně vedoucího katedry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CD5218" w:rsidRPr="00CD5218">
        <w:rPr>
          <w:color w:val="FF0000"/>
        </w:rPr>
        <w:t>V případě</w:t>
      </w:r>
      <w:r w:rsidRPr="00CD5218">
        <w:rPr>
          <w:color w:val="FF0000"/>
        </w:rPr>
        <w:t xml:space="preserve"> </w:t>
      </w:r>
      <w:r w:rsidR="00CD5218" w:rsidRPr="00CD5218">
        <w:rPr>
          <w:color w:val="FF0000"/>
        </w:rPr>
        <w:t xml:space="preserve">výraznější změny tématu </w:t>
      </w:r>
      <w:r w:rsidRPr="00CD5218">
        <w:rPr>
          <w:color w:val="FF0000"/>
        </w:rPr>
        <w:t xml:space="preserve">student předkládá </w:t>
      </w:r>
      <w:r w:rsidR="009A1EC9" w:rsidRPr="00CD5218">
        <w:rPr>
          <w:color w:val="FF0000"/>
        </w:rPr>
        <w:t xml:space="preserve">též </w:t>
      </w:r>
      <w:r w:rsidRPr="00CD5218">
        <w:rPr>
          <w:color w:val="FF0000"/>
        </w:rPr>
        <w:t>nové (upravené)</w:t>
      </w:r>
      <w:r w:rsidR="009A1EC9" w:rsidRPr="00CD5218">
        <w:rPr>
          <w:color w:val="FF0000"/>
        </w:rPr>
        <w:t xml:space="preserve"> ZADÁNÍ ZP</w:t>
      </w:r>
      <w:r w:rsidR="00390D2C">
        <w:t>.</w:t>
      </w:r>
    </w:p>
    <w:p w14:paraId="61793B32" w14:textId="77777777" w:rsidR="00020D6B" w:rsidRDefault="00020D6B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5C766B34" w:rsidR="00C40E00" w:rsidRPr="0027070B" w:rsidRDefault="00C40E00" w:rsidP="002707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27070B">
        <w:rPr>
          <w:rFonts w:cs="Times New Roman"/>
          <w:b/>
          <w:color w:val="FF0000"/>
        </w:rPr>
        <w:t>rozsah diplomové</w:t>
      </w:r>
      <w:r w:rsidR="009A1EC9">
        <w:rPr>
          <w:rFonts w:cs="Times New Roman"/>
          <w:b/>
          <w:color w:val="FF0000"/>
        </w:rPr>
        <w:t xml:space="preserve"> práce je</w:t>
      </w:r>
      <w:r w:rsidR="0027070B">
        <w:rPr>
          <w:rFonts w:cs="Times New Roman"/>
          <w:b/>
          <w:color w:val="FF0000"/>
        </w:rPr>
        <w:t xml:space="preserve"> 60 – 80 </w:t>
      </w:r>
      <w:r w:rsidRPr="0027070B">
        <w:rPr>
          <w:rFonts w:cs="Times New Roman"/>
          <w:b/>
          <w:color w:val="FF0000"/>
        </w:rPr>
        <w:t>normostran</w:t>
      </w:r>
      <w:r w:rsidRPr="0027070B">
        <w:rPr>
          <w:rFonts w:cs="Times New Roman"/>
          <w:color w:val="FF0000"/>
        </w:rPr>
        <w:t xml:space="preserve"> </w:t>
      </w:r>
      <w:r w:rsidR="0027070B">
        <w:rPr>
          <w:rFonts w:cs="Times New Roman"/>
        </w:rPr>
        <w:t>(108 </w:t>
      </w:r>
      <w:r w:rsidRPr="0027070B">
        <w:rPr>
          <w:rFonts w:cs="Times New Roman"/>
        </w:rPr>
        <w:t>000</w:t>
      </w:r>
      <w:r w:rsidR="0027070B">
        <w:rPr>
          <w:rFonts w:cs="Times New Roman"/>
        </w:rPr>
        <w:t xml:space="preserve"> – 144 000 </w:t>
      </w:r>
      <w:r w:rsidRPr="0027070B">
        <w:rPr>
          <w:rFonts w:cs="Times New Roman"/>
        </w:rPr>
        <w:t>znaků včetně mezer) vlastního odborného textu. Do počtu znaků se započítává veškerý text od předmluvy až po seznam použité literat</w:t>
      </w:r>
      <w:r w:rsidR="009C5D2D">
        <w:rPr>
          <w:rFonts w:cs="Times New Roman"/>
        </w:rPr>
        <w:t>ury, včetně poznámek pod čarou.</w:t>
      </w:r>
    </w:p>
    <w:p w14:paraId="7D6BD5E6" w14:textId="746C86B4" w:rsidR="00C40E00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</w:t>
      </w:r>
      <w:r w:rsidR="003F18B9">
        <w:rPr>
          <w:rFonts w:cs="Times New Roman"/>
        </w:rPr>
        <w:t xml:space="preserve">u, musí mít textový rozsah </w:t>
      </w:r>
      <w:r w:rsidR="00020D6B">
        <w:rPr>
          <w:rFonts w:cs="Times New Roman"/>
        </w:rPr>
        <w:t xml:space="preserve">v pevné vazbě minimálně </w:t>
      </w:r>
      <w:r w:rsidR="00CD5218">
        <w:rPr>
          <w:rFonts w:cs="Times New Roman"/>
        </w:rPr>
        <w:t>30 – 40 normostran (</w:t>
      </w:r>
      <w:r w:rsidR="00020D6B">
        <w:rPr>
          <w:rFonts w:cs="Times New Roman"/>
        </w:rPr>
        <w:t>54</w:t>
      </w:r>
      <w:r w:rsidR="00CD5218">
        <w:rPr>
          <w:rFonts w:cs="Times New Roman"/>
        </w:rPr>
        <w:t> </w:t>
      </w:r>
      <w:r w:rsidR="00C40E00" w:rsidRPr="00E44B5A">
        <w:rPr>
          <w:rFonts w:cs="Times New Roman"/>
        </w:rPr>
        <w:t>000</w:t>
      </w:r>
      <w:r w:rsidR="00CD5218">
        <w:rPr>
          <w:rFonts w:cs="Times New Roman"/>
        </w:rPr>
        <w:t xml:space="preserve"> – 72 000</w:t>
      </w:r>
      <w:r w:rsidR="00C40E00" w:rsidRPr="00E44B5A">
        <w:rPr>
          <w:rFonts w:cs="Times New Roman"/>
        </w:rPr>
        <w:t xml:space="preserve"> znaků</w:t>
      </w:r>
      <w:r w:rsidR="00E44B5A" w:rsidRPr="00E44B5A">
        <w:rPr>
          <w:rFonts w:cs="Times New Roman"/>
        </w:rPr>
        <w:t xml:space="preserve"> včetně mezer</w:t>
      </w:r>
      <w:r w:rsidR="00CD5218">
        <w:rPr>
          <w:rFonts w:cs="Times New Roman"/>
        </w:rPr>
        <w:t>)</w:t>
      </w:r>
      <w:r w:rsidR="00C40E00" w:rsidRPr="00E44B5A">
        <w:rPr>
          <w:rFonts w:cs="Times New Roman"/>
        </w:rPr>
        <w:t>.</w:t>
      </w:r>
    </w:p>
    <w:p w14:paraId="02788F9F" w14:textId="77777777" w:rsidR="003F18B9" w:rsidRDefault="003F18B9" w:rsidP="003F18B9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06F9C39D" w14:textId="6B117DC8" w:rsidR="00020D6B" w:rsidRDefault="00020D6B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9133F52" w14:textId="77777777" w:rsidR="009C5D2D" w:rsidRDefault="009C5D2D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D132CDC" w14:textId="4184FBB9" w:rsidR="00C40E00" w:rsidRDefault="00C40E00" w:rsidP="00F03E23">
      <w:pPr>
        <w:spacing w:line="276" w:lineRule="auto"/>
        <w:jc w:val="both"/>
      </w:pPr>
    </w:p>
    <w:p w14:paraId="237E2699" w14:textId="067CD31C" w:rsidR="00C40E00" w:rsidRDefault="0066004B" w:rsidP="00C40E00">
      <w:pPr>
        <w:rPr>
          <w:b/>
          <w:u w:val="single"/>
        </w:rPr>
      </w:pPr>
      <w:r>
        <w:rPr>
          <w:b/>
        </w:rPr>
        <w:lastRenderedPageBreak/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7DBB8D2B" w14:textId="77777777" w:rsidR="0050477B" w:rsidRPr="00C40E00" w:rsidRDefault="0050477B" w:rsidP="00C40E00">
      <w:pPr>
        <w:rPr>
          <w:b/>
          <w:u w:val="single"/>
        </w:rPr>
      </w:pPr>
    </w:p>
    <w:p w14:paraId="399B8B88" w14:textId="003FE5D2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45444C">
        <w:rPr>
          <w:rFonts w:cs="Times New Roman"/>
        </w:rPr>
        <w:t>ožené závěrečné práce</w:t>
      </w:r>
      <w:r w:rsidRPr="003F6B68">
        <w:rPr>
          <w:rFonts w:cs="Times New Roman"/>
        </w:rPr>
        <w:t xml:space="preserve">. Práci posuzuje také oponent z řad interních pracovníků </w:t>
      </w:r>
      <w:r w:rsidR="00DE3A16">
        <w:rPr>
          <w:rFonts w:cs="Times New Roman"/>
        </w:rPr>
        <w:t>VŠKK nebo z řad odborníků</w:t>
      </w:r>
      <w:r w:rsidR="00BA6E7C">
        <w:rPr>
          <w:rFonts w:cs="Times New Roman"/>
        </w:rPr>
        <w:t xml:space="preserve">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45444C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582C12AC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2512AB">
        <w:rPr>
          <w:color w:val="FF0000"/>
        </w:rPr>
        <w:t>ckém roce připuštěn ke státní závěrečné zkoušce</w:t>
      </w:r>
      <w:r w:rsidR="00AB1CE0" w:rsidRPr="002512AB">
        <w:t>.</w:t>
      </w:r>
      <w:r w:rsidR="00E57280">
        <w:t xml:space="preserve"> </w:t>
      </w:r>
      <w:r w:rsidR="00A76D81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A76D81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A76D81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  <w:bookmarkStart w:id="0" w:name="_GoBack"/>
      <w:bookmarkEnd w:id="0"/>
    </w:p>
    <w:p w14:paraId="14D75DC1" w14:textId="27F1DD5C" w:rsidR="00C845A9" w:rsidRDefault="00C845A9" w:rsidP="00F03E23">
      <w:pPr>
        <w:spacing w:line="276" w:lineRule="auto"/>
        <w:jc w:val="both"/>
      </w:pPr>
    </w:p>
    <w:p w14:paraId="6AB0AB94" w14:textId="6BCFAE12" w:rsidR="00C845A9" w:rsidRDefault="00C845A9" w:rsidP="00F03E23">
      <w:pPr>
        <w:spacing w:line="276" w:lineRule="auto"/>
        <w:jc w:val="both"/>
      </w:pPr>
    </w:p>
    <w:p w14:paraId="1955DB55" w14:textId="0DCC09D9" w:rsidR="00020D6B" w:rsidRDefault="00020D6B" w:rsidP="00F03E23">
      <w:pPr>
        <w:spacing w:line="276" w:lineRule="auto"/>
        <w:jc w:val="both"/>
      </w:pPr>
    </w:p>
    <w:p w14:paraId="67A2859F" w14:textId="60ED2304" w:rsidR="00020D6B" w:rsidRDefault="00020D6B" w:rsidP="00F03E23">
      <w:pPr>
        <w:spacing w:line="276" w:lineRule="auto"/>
        <w:jc w:val="both"/>
      </w:pPr>
    </w:p>
    <w:p w14:paraId="04652CC5" w14:textId="38732CA7" w:rsidR="00020D6B" w:rsidRDefault="00020D6B" w:rsidP="00F03E23">
      <w:pPr>
        <w:spacing w:line="276" w:lineRule="auto"/>
        <w:jc w:val="both"/>
      </w:pPr>
    </w:p>
    <w:p w14:paraId="3584C727" w14:textId="41D8FDC2" w:rsidR="00020D6B" w:rsidRDefault="00020D6B" w:rsidP="00F03E23">
      <w:pPr>
        <w:spacing w:line="276" w:lineRule="auto"/>
        <w:jc w:val="both"/>
      </w:pPr>
    </w:p>
    <w:p w14:paraId="3C8BC61B" w14:textId="593BD059" w:rsidR="00020D6B" w:rsidRDefault="00020D6B" w:rsidP="00F03E23">
      <w:pPr>
        <w:spacing w:line="276" w:lineRule="auto"/>
        <w:jc w:val="both"/>
      </w:pPr>
    </w:p>
    <w:p w14:paraId="66B4DEAA" w14:textId="43CF1505" w:rsidR="00020D6B" w:rsidRDefault="00020D6B" w:rsidP="00F03E23">
      <w:pPr>
        <w:spacing w:line="276" w:lineRule="auto"/>
        <w:jc w:val="both"/>
      </w:pPr>
    </w:p>
    <w:p w14:paraId="7A6644EB" w14:textId="406EDEFC" w:rsidR="00020D6B" w:rsidRDefault="00020D6B" w:rsidP="00F03E23">
      <w:pPr>
        <w:spacing w:line="276" w:lineRule="auto"/>
        <w:jc w:val="both"/>
      </w:pPr>
    </w:p>
    <w:p w14:paraId="786D4DDF" w14:textId="14516C89" w:rsidR="00020D6B" w:rsidRDefault="00020D6B" w:rsidP="00F03E23">
      <w:pPr>
        <w:spacing w:line="276" w:lineRule="auto"/>
        <w:jc w:val="both"/>
      </w:pPr>
    </w:p>
    <w:p w14:paraId="12BD7573" w14:textId="094F80AB" w:rsidR="00020D6B" w:rsidRDefault="00020D6B" w:rsidP="00F03E23">
      <w:pPr>
        <w:spacing w:line="276" w:lineRule="auto"/>
        <w:jc w:val="both"/>
      </w:pPr>
    </w:p>
    <w:p w14:paraId="4A07C2F6" w14:textId="26CF42F7" w:rsidR="00020D6B" w:rsidRDefault="00020D6B" w:rsidP="00F03E23">
      <w:pPr>
        <w:spacing w:line="276" w:lineRule="auto"/>
        <w:jc w:val="both"/>
      </w:pPr>
    </w:p>
    <w:p w14:paraId="7848D146" w14:textId="1C915894" w:rsidR="00020D6B" w:rsidRDefault="00020D6B" w:rsidP="00F03E23">
      <w:pPr>
        <w:spacing w:line="276" w:lineRule="auto"/>
        <w:jc w:val="both"/>
      </w:pPr>
    </w:p>
    <w:p w14:paraId="0EFFD9D8" w14:textId="0854F02A" w:rsidR="00020D6B" w:rsidRDefault="00020D6B" w:rsidP="00F03E23">
      <w:pPr>
        <w:spacing w:line="276" w:lineRule="auto"/>
        <w:jc w:val="both"/>
      </w:pPr>
    </w:p>
    <w:p w14:paraId="3D8E33AE" w14:textId="13616B70" w:rsidR="00020D6B" w:rsidRDefault="00020D6B" w:rsidP="00F03E23">
      <w:pPr>
        <w:spacing w:line="276" w:lineRule="auto"/>
        <w:jc w:val="both"/>
      </w:pPr>
    </w:p>
    <w:p w14:paraId="1B635745" w14:textId="4D17B2A7" w:rsidR="00020D6B" w:rsidRDefault="00020D6B" w:rsidP="00F03E23">
      <w:pPr>
        <w:spacing w:line="276" w:lineRule="auto"/>
        <w:jc w:val="both"/>
      </w:pPr>
    </w:p>
    <w:p w14:paraId="212DA08A" w14:textId="6E7488E0" w:rsidR="00020D6B" w:rsidRDefault="00020D6B" w:rsidP="00F03E23">
      <w:pPr>
        <w:spacing w:line="276" w:lineRule="auto"/>
        <w:jc w:val="both"/>
      </w:pPr>
    </w:p>
    <w:p w14:paraId="07B3E2CE" w14:textId="1B109BD4" w:rsidR="00020D6B" w:rsidRDefault="00020D6B" w:rsidP="00F03E23">
      <w:pPr>
        <w:spacing w:line="276" w:lineRule="auto"/>
        <w:jc w:val="both"/>
      </w:pPr>
    </w:p>
    <w:p w14:paraId="6736E72F" w14:textId="77777777" w:rsidR="00020D6B" w:rsidRDefault="00020D6B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20D6B"/>
    <w:rsid w:val="000241A3"/>
    <w:rsid w:val="000659F2"/>
    <w:rsid w:val="00076D87"/>
    <w:rsid w:val="00081E74"/>
    <w:rsid w:val="000A2A8D"/>
    <w:rsid w:val="000D764C"/>
    <w:rsid w:val="00156981"/>
    <w:rsid w:val="001816B3"/>
    <w:rsid w:val="00187EB1"/>
    <w:rsid w:val="001B5850"/>
    <w:rsid w:val="001D776B"/>
    <w:rsid w:val="00225231"/>
    <w:rsid w:val="00242844"/>
    <w:rsid w:val="002512AB"/>
    <w:rsid w:val="0027070B"/>
    <w:rsid w:val="00290059"/>
    <w:rsid w:val="002D3484"/>
    <w:rsid w:val="002D432F"/>
    <w:rsid w:val="002E1CCE"/>
    <w:rsid w:val="003020FF"/>
    <w:rsid w:val="00340D57"/>
    <w:rsid w:val="003574ED"/>
    <w:rsid w:val="00375B26"/>
    <w:rsid w:val="0039044B"/>
    <w:rsid w:val="00390D2C"/>
    <w:rsid w:val="003A0479"/>
    <w:rsid w:val="003F18B9"/>
    <w:rsid w:val="003F7C2A"/>
    <w:rsid w:val="0045444C"/>
    <w:rsid w:val="004B7405"/>
    <w:rsid w:val="004D0DE3"/>
    <w:rsid w:val="0050477B"/>
    <w:rsid w:val="0064401C"/>
    <w:rsid w:val="00645878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D0CAA"/>
    <w:rsid w:val="009353CC"/>
    <w:rsid w:val="00981BE8"/>
    <w:rsid w:val="00992E68"/>
    <w:rsid w:val="009A1EC9"/>
    <w:rsid w:val="009B2DEA"/>
    <w:rsid w:val="009C5D2D"/>
    <w:rsid w:val="00A51D54"/>
    <w:rsid w:val="00A62D0E"/>
    <w:rsid w:val="00A76D81"/>
    <w:rsid w:val="00A924BC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A6E7C"/>
    <w:rsid w:val="00BB7571"/>
    <w:rsid w:val="00BF4AFD"/>
    <w:rsid w:val="00BF66DE"/>
    <w:rsid w:val="00C11C85"/>
    <w:rsid w:val="00C23606"/>
    <w:rsid w:val="00C37816"/>
    <w:rsid w:val="00C37BA8"/>
    <w:rsid w:val="00C40E00"/>
    <w:rsid w:val="00C7549A"/>
    <w:rsid w:val="00C845A9"/>
    <w:rsid w:val="00CB191F"/>
    <w:rsid w:val="00CD2285"/>
    <w:rsid w:val="00CD5218"/>
    <w:rsid w:val="00D17092"/>
    <w:rsid w:val="00D22ABC"/>
    <w:rsid w:val="00D3752D"/>
    <w:rsid w:val="00D37FF7"/>
    <w:rsid w:val="00D46819"/>
    <w:rsid w:val="00D514EB"/>
    <w:rsid w:val="00D70D97"/>
    <w:rsid w:val="00DB1087"/>
    <w:rsid w:val="00DC7FAF"/>
    <w:rsid w:val="00DE3A16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7056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25</cp:revision>
  <cp:lastPrinted>2016-11-30T16:38:00Z</cp:lastPrinted>
  <dcterms:created xsi:type="dcterms:W3CDTF">2020-12-08T07:54:00Z</dcterms:created>
  <dcterms:modified xsi:type="dcterms:W3CDTF">2022-05-05T13:33:00Z</dcterms:modified>
</cp:coreProperties>
</file>