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F83" w14:textId="23114BAD" w:rsidR="00FC45A6" w:rsidRPr="00D04278" w:rsidRDefault="00FC45A6" w:rsidP="00D04278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LT</w:t>
      </w:r>
    </w:p>
    <w:p w14:paraId="2702D249" w14:textId="09FC4228" w:rsidR="00D16953" w:rsidRDefault="008A7046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 z uvedeného seznamu vybírá téma své bakalářské práce, které vypisují a vedou vyučující Katedry literární tvorby. Každý z vyučujících v seznamu uvádí téma teoretické části práce, jeho specifikaci a typ </w:t>
      </w:r>
      <w:r w:rsidR="00215572">
        <w:rPr>
          <w:rFonts w:ascii="Times New Roman" w:hAnsi="Times New Roman" w:cs="Times New Roman"/>
          <w:sz w:val="24"/>
          <w:szCs w:val="24"/>
        </w:rPr>
        <w:t>praktické části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572">
        <w:rPr>
          <w:rFonts w:ascii="Times New Roman" w:hAnsi="Times New Roman" w:cs="Times New Roman"/>
          <w:sz w:val="24"/>
          <w:szCs w:val="24"/>
        </w:rPr>
        <w:t>Student si dále v konzultaci s konkrétním vyučujícím zvolené téma blíže konkretizuje pro svou závěrečnou práci a poté vyučující a</w:t>
      </w:r>
      <w:r w:rsidR="00180EE8">
        <w:rPr>
          <w:rFonts w:ascii="Times New Roman" w:hAnsi="Times New Roman" w:cs="Times New Roman"/>
          <w:sz w:val="24"/>
          <w:szCs w:val="24"/>
        </w:rPr>
        <w:t> </w:t>
      </w:r>
      <w:r w:rsidR="00215572">
        <w:rPr>
          <w:rFonts w:ascii="Times New Roman" w:hAnsi="Times New Roman" w:cs="Times New Roman"/>
          <w:sz w:val="24"/>
          <w:szCs w:val="24"/>
        </w:rPr>
        <w:t>vedení katedry rozhodnou o schválení daného tématu. Student rovněž může navrhnout své vlastní téma, neuvedené v seznamu, a oslovit s ním kteréhokoliv z vyučujících Katedry literární tvorby, který rozhodne, zda téma povede. K</w:t>
      </w:r>
      <w:r w:rsidR="005A7DE1">
        <w:rPr>
          <w:rFonts w:ascii="Times New Roman" w:hAnsi="Times New Roman" w:cs="Times New Roman"/>
          <w:sz w:val="24"/>
          <w:szCs w:val="24"/>
        </w:rPr>
        <w:t>e</w:t>
      </w:r>
      <w:r w:rsidR="00215572">
        <w:rPr>
          <w:rFonts w:ascii="Times New Roman" w:hAnsi="Times New Roman" w:cs="Times New Roman"/>
          <w:sz w:val="24"/>
          <w:szCs w:val="24"/>
        </w:rPr>
        <w:t> schválení vlastního tématu je zapotřebí jej dostatečně a s řádným předstihem konzultovat s potenciálním vedoucím práce i vedením katedry.</w:t>
      </w:r>
    </w:p>
    <w:p w14:paraId="1BEB0AFD" w14:textId="77777777" w:rsidR="00D04278" w:rsidRPr="00FC45A6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1778FA7F" w14:textId="1B291684" w:rsidR="0069297B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 w:rsid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Proměny Helenky Součkové. Nejen </w:t>
      </w:r>
      <w:r w:rsidR="0069297B" w:rsidRPr="00FA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Hrdý </w:t>
      </w:r>
      <w:proofErr w:type="spellStart"/>
      <w:r w:rsidR="0069297B" w:rsidRPr="00FA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Budžes</w:t>
      </w:r>
      <w:proofErr w:type="spellEnd"/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72EA9A3" w14:textId="77777777" w:rsidR="0069297B" w:rsidRPr="00FC45A6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Předmětem práce bude trilogie Ireny Douskové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 xml:space="preserve">Hrdý </w:t>
      </w:r>
      <w:proofErr w:type="spellStart"/>
      <w:r w:rsidRPr="00FC45A6">
        <w:rPr>
          <w:rFonts w:ascii="Times New Roman" w:hAnsi="Times New Roman" w:cs="Times New Roman"/>
          <w:i/>
          <w:iCs/>
          <w:sz w:val="24"/>
          <w:szCs w:val="24"/>
        </w:rPr>
        <w:t>Budžes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Oněgin byl Rusák</w:t>
      </w:r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Darda</w:t>
      </w:r>
      <w:r w:rsidRPr="00FC45A6">
        <w:rPr>
          <w:rFonts w:ascii="Times New Roman" w:hAnsi="Times New Roman" w:cs="Times New Roman"/>
          <w:sz w:val="24"/>
          <w:szCs w:val="24"/>
        </w:rPr>
        <w:t>, jejíž ústřední hrdinkou a vypravěčkou je Helenka Součková. Navzdory názvu práce však předmětem analýzy nebude jen postava samotná, ale i autorská strategie její prezentace. Předpokladem je znalost uvedených tří knih, ale i dalších titulů české polistopadové literatury, pracujících s perspektivou nedospělého vypravěče konfrontovaného s tzv. velkými dějinami. (Práce se bude hodit k „prozaické“ části praktické, není to však podmínkou.)</w:t>
      </w:r>
    </w:p>
    <w:p w14:paraId="3BA4A0B9" w14:textId="2666BDCD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C45A6">
        <w:rPr>
          <w:rFonts w:ascii="Times New Roman" w:hAnsi="Times New Roman" w:cs="Times New Roman"/>
          <w:sz w:val="24"/>
          <w:szCs w:val="24"/>
        </w:rPr>
        <w:t>Kromě uvedeného zadání je možné dohodnout se na jiném tématu z oblasti české literatury 20. století a počátku 21. století</w:t>
      </w:r>
    </w:p>
    <w:p w14:paraId="742EA156" w14:textId="42515055" w:rsidR="0069297B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69297B"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297B"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467BF0" w:rsidRPr="00FC45A6">
        <w:rPr>
          <w:rFonts w:ascii="Times New Roman" w:hAnsi="Times New Roman" w:cs="Times New Roman"/>
          <w:sz w:val="24"/>
          <w:szCs w:val="24"/>
        </w:rPr>
        <w:t>n</w:t>
      </w:r>
      <w:r w:rsidR="0069297B" w:rsidRPr="00FC45A6">
        <w:rPr>
          <w:rFonts w:ascii="Times New Roman" w:hAnsi="Times New Roman" w:cs="Times New Roman"/>
          <w:sz w:val="24"/>
          <w:szCs w:val="24"/>
        </w:rPr>
        <w:t>aratologická analýza, komparace</w:t>
      </w:r>
    </w:p>
    <w:p w14:paraId="08AB95E7" w14:textId="4F8879A5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</w:p>
    <w:p w14:paraId="3BF05941" w14:textId="6E7E91C8" w:rsidR="0069297B" w:rsidRPr="00FC45A6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3269A5" w:rsidRPr="00FC45A6">
        <w:rPr>
          <w:rFonts w:ascii="Times New Roman" w:hAnsi="Times New Roman" w:cs="Times New Roman"/>
          <w:sz w:val="24"/>
          <w:szCs w:val="24"/>
        </w:rPr>
        <w:t>PhDr. Michal Přibáň, Ph.D.</w:t>
      </w:r>
    </w:p>
    <w:p w14:paraId="683E6973" w14:textId="77777777" w:rsidR="001049BD" w:rsidRPr="00FC45A6" w:rsidRDefault="001049BD" w:rsidP="00D04278">
      <w:pPr>
        <w:rPr>
          <w:rFonts w:ascii="Times New Roman" w:hAnsi="Times New Roman" w:cs="Times New Roman"/>
          <w:sz w:val="24"/>
          <w:szCs w:val="24"/>
        </w:rPr>
      </w:pPr>
    </w:p>
    <w:p w14:paraId="316D9AC0" w14:textId="3931F89A" w:rsidR="0069297B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 w:rsid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: Ztracení hrdinové her Václava Havla</w:t>
      </w:r>
    </w:p>
    <w:p w14:paraId="54D68440" w14:textId="6074AC1B" w:rsidR="0069297B" w:rsidRPr="00FC45A6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C45A6">
        <w:rPr>
          <w:rFonts w:ascii="Times New Roman" w:hAnsi="Times New Roman" w:cs="Times New Roman"/>
          <w:sz w:val="24"/>
          <w:szCs w:val="24"/>
        </w:rPr>
        <w:t>Specifikace tématu: V rámci limitovaného rozsahu teoretické části BP by mělo jít o</w:t>
      </w:r>
      <w:r w:rsidR="00D04278"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 xml:space="preserve">typologickou analýzu ústředních mužských hrdinů Havlových her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Vyrozumění</w:t>
      </w:r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Ztížená možnost soustředění</w:t>
      </w:r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45A6">
        <w:rPr>
          <w:rFonts w:ascii="Times New Roman" w:hAnsi="Times New Roman" w:cs="Times New Roman"/>
          <w:sz w:val="24"/>
          <w:szCs w:val="24"/>
        </w:rPr>
        <w:t>vaňkovská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 trilogie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 xml:space="preserve">Largo </w:t>
      </w:r>
      <w:proofErr w:type="spellStart"/>
      <w:r w:rsidRPr="00FC45A6">
        <w:rPr>
          <w:rFonts w:ascii="Times New Roman" w:hAnsi="Times New Roman" w:cs="Times New Roman"/>
          <w:i/>
          <w:iCs/>
          <w:sz w:val="24"/>
          <w:szCs w:val="24"/>
        </w:rPr>
        <w:t>desolato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Pokoušení</w:t>
      </w:r>
      <w:r w:rsidRPr="00FC45A6">
        <w:rPr>
          <w:rFonts w:ascii="Times New Roman" w:hAnsi="Times New Roman" w:cs="Times New Roman"/>
          <w:sz w:val="24"/>
          <w:szCs w:val="24"/>
        </w:rPr>
        <w:t>, nikoli však nutně všech uvedených. Předpokládejme, že konkrétní obsah práce, tedy především zúžení tématu, bude výsledkem úvodní diskuse studenta s pedagogem. (Práce se bude hodit k „dramatické“ části praktické, není to však podmínkou.)</w:t>
      </w:r>
    </w:p>
    <w:p w14:paraId="4706EEBA" w14:textId="79031B1F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C45A6">
        <w:rPr>
          <w:rFonts w:ascii="Times New Roman" w:hAnsi="Times New Roman" w:cs="Times New Roman"/>
          <w:sz w:val="24"/>
          <w:szCs w:val="24"/>
        </w:rPr>
        <w:t>Kromě uvedeného zadání je možné dohodnout se na jiném tématu z oblasti české literatury 20. století a počátku 21. století</w:t>
      </w:r>
    </w:p>
    <w:p w14:paraId="449C768C" w14:textId="1834D900" w:rsidR="0069297B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69297B"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297B"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467BF0" w:rsidRPr="00FC45A6">
        <w:rPr>
          <w:rFonts w:ascii="Times New Roman" w:hAnsi="Times New Roman" w:cs="Times New Roman"/>
          <w:sz w:val="24"/>
          <w:szCs w:val="24"/>
        </w:rPr>
        <w:t>t</w:t>
      </w:r>
      <w:r w:rsidR="0069297B" w:rsidRPr="00FC45A6">
        <w:rPr>
          <w:rFonts w:ascii="Times New Roman" w:hAnsi="Times New Roman" w:cs="Times New Roman"/>
          <w:sz w:val="24"/>
          <w:szCs w:val="24"/>
        </w:rPr>
        <w:t>ypologická analýza</w:t>
      </w:r>
    </w:p>
    <w:p w14:paraId="73664E92" w14:textId="0AB4BC6A" w:rsidR="00B32C2B" w:rsidRPr="00FC45A6" w:rsidRDefault="00B32C2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0E24E1" w:rsidRPr="00FC45A6">
        <w:rPr>
          <w:rFonts w:ascii="Times New Roman" w:hAnsi="Times New Roman" w:cs="Times New Roman"/>
          <w:sz w:val="24"/>
          <w:szCs w:val="24"/>
        </w:rPr>
        <w:t>dramatický text</w:t>
      </w:r>
    </w:p>
    <w:p w14:paraId="417CB6E5" w14:textId="576C5E30" w:rsidR="0069297B" w:rsidRPr="00FC45A6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3269A5" w:rsidRPr="00FC45A6">
        <w:rPr>
          <w:rFonts w:ascii="Times New Roman" w:hAnsi="Times New Roman" w:cs="Times New Roman"/>
          <w:sz w:val="24"/>
          <w:szCs w:val="24"/>
        </w:rPr>
        <w:t>PhDr. Michal Přibáň, Ph.D.</w:t>
      </w:r>
    </w:p>
    <w:p w14:paraId="7FC8D774" w14:textId="5D1AD55F" w:rsidR="00481E66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Téma</w:t>
      </w:r>
      <w:r w:rsid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>Topos</w:t>
      </w:r>
      <w:proofErr w:type="spellEnd"/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města v poezii Jakuba Řeháka</w:t>
      </w:r>
    </w:p>
    <w:p w14:paraId="56FE84D6" w14:textId="77777777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Interpretace městského prostoru ve sbírkách </w:t>
      </w:r>
      <w:r w:rsidRPr="00FC45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Dny plné usínání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 </w:t>
      </w:r>
      <w:r w:rsidRPr="00FC45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Obyvatelé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 jejich komparace. Podoba a pozice lyrického subjektu, chodec jako vědomí městských textů. Proměna surrealistických motivů v kontextu autorova literárního díla, intertextualita. Specifická eufonie ve volném verši Jakuba Řeháka.</w:t>
      </w:r>
    </w:p>
    <w:p w14:paraId="7D3ADDC8" w14:textId="12239C97" w:rsidR="00481E66" w:rsidRPr="00FC45A6" w:rsidRDefault="00D958F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</w:t>
      </w:r>
      <w:r w:rsidR="00481E66"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Interpretace, </w:t>
      </w:r>
      <w:proofErr w:type="spellStart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close</w:t>
      </w:r>
      <w:proofErr w:type="spellEnd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reading</w:t>
      </w:r>
      <w:proofErr w:type="spellEnd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literární komparace</w:t>
      </w:r>
    </w:p>
    <w:p w14:paraId="565B2BE7" w14:textId="77777777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poezie, básně v próze, povídky</w:t>
      </w:r>
    </w:p>
    <w:p w14:paraId="02B02CA4" w14:textId="59AE1266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</w:t>
      </w:r>
      <w:r w:rsid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edoucí práce</w:t>
      </w: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: 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MgA. Martina Blažeková</w:t>
      </w:r>
    </w:p>
    <w:p w14:paraId="744B36E9" w14:textId="77777777" w:rsidR="00481E66" w:rsidRPr="00FC45A6" w:rsidRDefault="00481E66" w:rsidP="00D04278">
      <w:pPr>
        <w:rPr>
          <w:rFonts w:ascii="Times New Roman" w:hAnsi="Times New Roman" w:cs="Times New Roman"/>
          <w:sz w:val="24"/>
          <w:szCs w:val="24"/>
        </w:rPr>
      </w:pPr>
    </w:p>
    <w:p w14:paraId="43FE8B98" w14:textId="67174C76" w:rsidR="007D719D" w:rsidRPr="007D719D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D719D" w:rsidRPr="007D719D">
        <w:rPr>
          <w:rFonts w:ascii="Times New Roman" w:hAnsi="Times New Roman" w:cs="Times New Roman"/>
          <w:b/>
          <w:bCs/>
          <w:sz w:val="28"/>
          <w:szCs w:val="28"/>
        </w:rPr>
        <w:t>éma</w:t>
      </w:r>
      <w:r w:rsidR="007D719D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7D719D" w:rsidRPr="007D719D">
        <w:rPr>
          <w:rFonts w:ascii="Times New Roman" w:hAnsi="Times New Roman" w:cs="Times New Roman"/>
          <w:b/>
          <w:bCs/>
          <w:sz w:val="28"/>
          <w:szCs w:val="28"/>
        </w:rPr>
        <w:t>: Slovenské básně v českém překladu</w:t>
      </w:r>
    </w:p>
    <w:p w14:paraId="173E1D10" w14:textId="77777777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 tématu: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Komparace textů Ericha Jakuba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Grocha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Nóry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Ružičkové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Mily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Haugové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dalších slovenských básníků v českém překladu. Problematika převedení ustálených konstrukcí či specifických metafor do cizího jazykového kódu. Eufonické změny, volný versus vázaný verš.</w:t>
      </w:r>
    </w:p>
    <w:p w14:paraId="44EDB64B" w14:textId="46AB3D12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</w:t>
      </w: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Komparace, interpretace</w:t>
      </w:r>
    </w:p>
    <w:p w14:paraId="6E774006" w14:textId="77777777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autorský překlad vybraných textů, autorská poezie, básně v próze</w:t>
      </w:r>
    </w:p>
    <w:p w14:paraId="2C554145" w14:textId="2E86A879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</w:t>
      </w:r>
      <w:r w:rsid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edoucí práce</w:t>
      </w: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MgA. Martina Blažeková</w:t>
      </w:r>
    </w:p>
    <w:p w14:paraId="56E0F711" w14:textId="77777777" w:rsidR="007D719D" w:rsidRPr="00FC45A6" w:rsidRDefault="007D719D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10955" w14:textId="2DB56901" w:rsidR="003269A5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 teoretické části</w:t>
      </w:r>
      <w:r w:rsidR="003269A5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Časopis </w:t>
      </w:r>
      <w:r w:rsidR="003269A5" w:rsidRPr="00D95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Západ</w:t>
      </w:r>
      <w:r w:rsidR="003269A5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a Jára Cimrman</w:t>
      </w:r>
    </w:p>
    <w:p w14:paraId="674FE83B" w14:textId="7DAE703F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Exilový časopis </w:t>
      </w:r>
      <w:r w:rsidRPr="00D958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Západ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(1979–1993), který vycházel v kanadské Ottawě, patřil k nejznámějším periodikům umožňujícím publikovat v zahraničí československým exulantům. V období normalizace se tak výrazně podílel na zachování svobodné kultury</w:t>
      </w:r>
      <w:r w:rsidR="00B32C2B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FA5F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poskytoval </w:t>
      </w:r>
      <w:r w:rsidR="00B32C2B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prostor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 literatuře. Sem spadala také rubrika Humor, ve které vycházely stati navazující na kulturní fenomén Járy Cimrmana. Bakalářská práce se zaměří na reflexi samotného časopisu zejména s přihlédnutím na téma fenoménu Járy Cimrmana i v souvislosti s recenzemi zahraničních uvedení her Divadla Járy Cimrmana. Student rovněž k tomuto ústřednímu tématu sestaví bibliografii.</w:t>
      </w:r>
      <w:r w:rsidR="009F5055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Souhrn vydání daného časopisu je dostupný i online.</w:t>
      </w:r>
    </w:p>
    <w:p w14:paraId="7F8CFE11" w14:textId="773AACFB" w:rsidR="003269A5" w:rsidRPr="00FC45A6" w:rsidRDefault="009F505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Metodologie</w:t>
      </w:r>
      <w:r w:rsidR="003269A5"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3269A5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s prameny, literárněvědná a kulturněhistorická analýza</w:t>
      </w:r>
    </w:p>
    <w:p w14:paraId="5EFBBBD3" w14:textId="68EF4C3B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Ediční zpracování souboru textů z časopisu </w:t>
      </w:r>
      <w:r w:rsidRPr="00FC45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Západ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věnují fenoménu Járy Cimrmana</w:t>
      </w:r>
    </w:p>
    <w:p w14:paraId="7A616BFC" w14:textId="77777777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14:paraId="085699F2" w14:textId="6990F56D" w:rsidR="003269A5" w:rsidRDefault="003269A5" w:rsidP="00D04278">
      <w:pPr>
        <w:rPr>
          <w:rFonts w:ascii="Times New Roman" w:hAnsi="Times New Roman" w:cs="Times New Roman"/>
          <w:sz w:val="24"/>
          <w:szCs w:val="24"/>
        </w:rPr>
      </w:pPr>
    </w:p>
    <w:p w14:paraId="79243EAB" w14:textId="7E8531C9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56D3DC09" w14:textId="77777777" w:rsidR="00D04278" w:rsidRPr="00FC45A6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7D5C86D7" w14:textId="73FFD2F3" w:rsidR="003269A5" w:rsidRPr="00D958FD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="009F5055"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3269A5" w:rsidRPr="00D958FD">
        <w:rPr>
          <w:rFonts w:ascii="Times New Roman" w:hAnsi="Times New Roman" w:cs="Times New Roman"/>
          <w:b/>
          <w:bCs/>
          <w:sz w:val="28"/>
          <w:szCs w:val="28"/>
        </w:rPr>
        <w:t xml:space="preserve">: Jozef </w:t>
      </w:r>
      <w:proofErr w:type="spellStart"/>
      <w:r w:rsidR="003269A5" w:rsidRPr="00D958FD">
        <w:rPr>
          <w:rFonts w:ascii="Times New Roman" w:hAnsi="Times New Roman" w:cs="Times New Roman"/>
          <w:b/>
          <w:bCs/>
          <w:sz w:val="28"/>
          <w:szCs w:val="28"/>
        </w:rPr>
        <w:t>Karika</w:t>
      </w:r>
      <w:proofErr w:type="spellEnd"/>
      <w:r w:rsidR="003269A5" w:rsidRPr="00D958FD">
        <w:rPr>
          <w:rFonts w:ascii="Times New Roman" w:hAnsi="Times New Roman" w:cs="Times New Roman"/>
          <w:b/>
          <w:bCs/>
          <w:sz w:val="28"/>
          <w:szCs w:val="28"/>
        </w:rPr>
        <w:t xml:space="preserve"> – portrét spisovatele </w:t>
      </w:r>
    </w:p>
    <w:p w14:paraId="61ADF391" w14:textId="22AA4BAC" w:rsidR="003269A5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="003269A5" w:rsidRPr="00D958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69A5" w:rsidRPr="00FC45A6">
        <w:rPr>
          <w:rFonts w:ascii="Times New Roman" w:hAnsi="Times New Roman" w:cs="Times New Roman"/>
          <w:sz w:val="24"/>
          <w:szCs w:val="24"/>
        </w:rPr>
        <w:t xml:space="preserve"> Obsahem práce bude ucelený obraz tvorby slovenského spisovatele, zasahující především do žánrů kriminální a hororové literatury. Cílem práce bude charakteristika </w:t>
      </w:r>
      <w:proofErr w:type="spellStart"/>
      <w:r w:rsidR="003269A5" w:rsidRPr="00FC45A6">
        <w:rPr>
          <w:rFonts w:ascii="Times New Roman" w:hAnsi="Times New Roman" w:cs="Times New Roman"/>
          <w:sz w:val="24"/>
          <w:szCs w:val="24"/>
        </w:rPr>
        <w:t>Karikovy</w:t>
      </w:r>
      <w:proofErr w:type="spellEnd"/>
      <w:r w:rsidR="003269A5" w:rsidRPr="00FC45A6">
        <w:rPr>
          <w:rFonts w:ascii="Times New Roman" w:hAnsi="Times New Roman" w:cs="Times New Roman"/>
          <w:sz w:val="24"/>
          <w:szCs w:val="24"/>
        </w:rPr>
        <w:t xml:space="preserve"> autorské poetiky na základě rozboru vybraných textů a shrnutí mediálního ohlasu jeho děl v českém prostředí.</w:t>
      </w:r>
    </w:p>
    <w:p w14:paraId="6965FF7A" w14:textId="6AE71170" w:rsidR="003269A5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3269A5" w:rsidRPr="00D958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69A5" w:rsidRPr="00FC45A6">
        <w:rPr>
          <w:rFonts w:ascii="Times New Roman" w:hAnsi="Times New Roman" w:cs="Times New Roman"/>
          <w:sz w:val="24"/>
          <w:szCs w:val="24"/>
        </w:rPr>
        <w:t xml:space="preserve"> Naratologická a mediální analýza</w:t>
      </w:r>
    </w:p>
    <w:p w14:paraId="0906EA8D" w14:textId="77777777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Hororová povídka (případně využívající témat nebo motivů </w:t>
      </w:r>
      <w:proofErr w:type="spellStart"/>
      <w:r w:rsidRPr="00FC45A6">
        <w:rPr>
          <w:rFonts w:ascii="Times New Roman" w:hAnsi="Times New Roman" w:cs="Times New Roman"/>
          <w:sz w:val="24"/>
          <w:szCs w:val="24"/>
        </w:rPr>
        <w:t>Karikových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 děl)</w:t>
      </w:r>
    </w:p>
    <w:p w14:paraId="6960E708" w14:textId="56DAE71B" w:rsidR="003269A5" w:rsidRPr="00FC45A6" w:rsidRDefault="00B32C2B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sz w:val="24"/>
          <w:szCs w:val="24"/>
        </w:rPr>
        <w:t>Vedoucí práce</w:t>
      </w:r>
      <w:r w:rsidR="003269A5" w:rsidRPr="00D958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69A5" w:rsidRPr="00FC45A6">
        <w:rPr>
          <w:rFonts w:ascii="Times New Roman" w:hAnsi="Times New Roman" w:cs="Times New Roman"/>
          <w:sz w:val="24"/>
          <w:szCs w:val="24"/>
        </w:rPr>
        <w:t xml:space="preserve"> PhDr. Antonín Kudláč, Ph.D.</w:t>
      </w:r>
    </w:p>
    <w:p w14:paraId="2C26FB3C" w14:textId="18BCA8F9" w:rsidR="003269A5" w:rsidRDefault="003269A5" w:rsidP="00D04278">
      <w:pPr>
        <w:rPr>
          <w:rFonts w:ascii="Times New Roman" w:hAnsi="Times New Roman" w:cs="Times New Roman"/>
          <w:sz w:val="24"/>
          <w:szCs w:val="24"/>
        </w:rPr>
      </w:pPr>
    </w:p>
    <w:p w14:paraId="3ED040DD" w14:textId="6A293425" w:rsidR="00FA5FDE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FA5FDE" w:rsidRPr="00FA5FDE">
        <w:rPr>
          <w:rFonts w:ascii="Times New Roman" w:hAnsi="Times New Roman" w:cs="Times New Roman"/>
          <w:b/>
          <w:bCs/>
          <w:sz w:val="28"/>
          <w:szCs w:val="28"/>
        </w:rPr>
        <w:t>: Jazyková analýza prozaického textu </w:t>
      </w:r>
    </w:p>
    <w:p w14:paraId="56553401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A5FDE">
        <w:rPr>
          <w:rFonts w:ascii="Times New Roman" w:hAnsi="Times New Roman" w:cs="Times New Roman"/>
          <w:sz w:val="24"/>
          <w:szCs w:val="24"/>
        </w:rPr>
        <w:t xml:space="preserve"> Na základě dohody s vedoucí si studentka/student vybere konkrétní umělecké dílo vydané po roce 1989, které podrobí jazykové analýze. Zaměří se na rovinu morfologickou, syntaktickou či lexikální. </w:t>
      </w:r>
    </w:p>
    <w:p w14:paraId="1DB8DC6A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A5FDE">
        <w:rPr>
          <w:rFonts w:ascii="Times New Roman" w:hAnsi="Times New Roman" w:cs="Times New Roman"/>
          <w:sz w:val="24"/>
          <w:szCs w:val="24"/>
        </w:rPr>
        <w:t xml:space="preserve"> analýza</w:t>
      </w:r>
    </w:p>
    <w:p w14:paraId="57EC7E03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</w:t>
      </w:r>
      <w:r w:rsidRPr="00FA5FDE">
        <w:rPr>
          <w:rFonts w:ascii="Times New Roman" w:hAnsi="Times New Roman" w:cs="Times New Roman"/>
          <w:sz w:val="24"/>
          <w:szCs w:val="24"/>
        </w:rPr>
        <w:t>: próza</w:t>
      </w:r>
    </w:p>
    <w:p w14:paraId="763A8C9B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sz w:val="24"/>
          <w:szCs w:val="24"/>
        </w:rPr>
        <w:t>Vedoucí práce</w:t>
      </w:r>
      <w:r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5FDE">
        <w:rPr>
          <w:rFonts w:ascii="Times New Roman" w:hAnsi="Times New Roman" w:cs="Times New Roman"/>
          <w:sz w:val="24"/>
          <w:szCs w:val="24"/>
        </w:rPr>
        <w:t xml:space="preserve"> Mgr. Markéta Maturová, Ph.D.</w:t>
      </w:r>
    </w:p>
    <w:p w14:paraId="4C933DDA" w14:textId="77777777" w:rsidR="00FA5FDE" w:rsidRPr="00FC45A6" w:rsidRDefault="00FA5FDE" w:rsidP="00D04278">
      <w:pPr>
        <w:rPr>
          <w:rFonts w:ascii="Times New Roman" w:hAnsi="Times New Roman" w:cs="Times New Roman"/>
          <w:sz w:val="24"/>
          <w:szCs w:val="24"/>
        </w:rPr>
      </w:pPr>
    </w:p>
    <w:p w14:paraId="532A4006" w14:textId="3EC41258" w:rsidR="00E573AC" w:rsidRPr="00D958FD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teoretické části</w:t>
      </w:r>
      <w:r w:rsidR="00E573AC" w:rsidRPr="00D958FD">
        <w:rPr>
          <w:rFonts w:ascii="Times New Roman" w:hAnsi="Times New Roman" w:cs="Times New Roman"/>
          <w:b/>
          <w:bCs/>
          <w:sz w:val="28"/>
          <w:szCs w:val="28"/>
        </w:rPr>
        <w:t>: Hledisko zvířete v textech Franze Kafky</w:t>
      </w:r>
    </w:p>
    <w:p w14:paraId="16E6FA67" w14:textId="3BC9524D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</w:t>
      </w:r>
      <w:r w:rsidR="00D958FD"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tématu</w:t>
      </w: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Podat interpretační klíč k postavám/motivům/perspektivám nelidských bytostí objevujících se v díle Franze Kafky se snahou o to vyhnout se čistě biografickému vysvětlení; je možno zaujmout komparatistický přístup.</w:t>
      </w:r>
    </w:p>
    <w:p w14:paraId="3620FB30" w14:textId="306E1E02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literární teorie, animal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studies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komparatistika</w:t>
      </w:r>
    </w:p>
    <w:p w14:paraId="2A513C00" w14:textId="0B81F6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prozaický či básnický text, adaptace</w:t>
      </w:r>
    </w:p>
    <w:p w14:paraId="13D8EE80" w14:textId="6C793779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0977A47E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4DEE3D1B" w14:textId="47F400B7" w:rsidR="00E573AC" w:rsidRPr="00FC45A6" w:rsidRDefault="00D958F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D958FD">
        <w:rPr>
          <w:rFonts w:ascii="Times New Roman" w:hAnsi="Times New Roman" w:cs="Times New Roman"/>
          <w:b/>
          <w:bCs/>
          <w:sz w:val="28"/>
          <w:szCs w:val="28"/>
        </w:rPr>
        <w:t>: Dílo Franze Kafky a problematika autorského subjektu</w:t>
      </w:r>
    </w:p>
    <w:p w14:paraId="47AB0BA6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uvést interpretaci díla F. K. do vztahu s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literárněteoretickým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zkoumáním autorského subjektu.</w:t>
      </w:r>
    </w:p>
    <w:p w14:paraId="07EACD27" w14:textId="3CE54555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literární teorie, poetika, (</w:t>
      </w:r>
      <w:proofErr w:type="gram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filosofie</w:t>
      </w:r>
      <w:proofErr w:type="gram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14:paraId="55CD0F95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prozaický text, adaptace</w:t>
      </w:r>
    </w:p>
    <w:p w14:paraId="176D7FB0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0C3F9C0B" w14:textId="17B80930" w:rsidR="00E573AC" w:rsidRPr="00D958FD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D958FD">
        <w:rPr>
          <w:rFonts w:ascii="Times New Roman" w:hAnsi="Times New Roman" w:cs="Times New Roman"/>
          <w:b/>
          <w:bCs/>
          <w:sz w:val="28"/>
          <w:szCs w:val="28"/>
        </w:rPr>
        <w:t>: Experimentální poezie a její mediálně-vývojové souvislosti</w:t>
      </w:r>
    </w:p>
    <w:p w14:paraId="7F5200F9" w14:textId="0383F703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rozpoznat a charakterizovat klíčové podoby a zdroje české tzv.</w:t>
      </w:r>
      <w:r w:rsidR="008C2DE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experimentální (konkrétní, vizuální, fónické, systematické atd.) poezie 50. a 60. let (možný je také užší výběr či komparace se světovou experimentální produkcí) a zasadit ji do kontextu vývoje (komunikačních, technických i uměleckých) médií.</w:t>
      </w:r>
    </w:p>
    <w:p w14:paraId="07FC4C64" w14:textId="13B7D669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</w:t>
      </w:r>
      <w:r w:rsidR="00301197"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</w:t>
      </w: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mediální teorie, literární teorie, kulturní a mediální dějiny, komparatistika</w:t>
      </w:r>
    </w:p>
    <w:p w14:paraId="750B5C96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experimentální text (či jiná média)</w:t>
      </w:r>
    </w:p>
    <w:p w14:paraId="0BFD221A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509D5924" w14:textId="0911F6BF" w:rsidR="00E573AC" w:rsidRPr="00FC45A6" w:rsidRDefault="00E573AC" w:rsidP="00D04278">
      <w:pPr>
        <w:rPr>
          <w:rFonts w:ascii="Times New Roman" w:hAnsi="Times New Roman" w:cs="Times New Roman"/>
          <w:sz w:val="24"/>
          <w:szCs w:val="24"/>
        </w:rPr>
      </w:pPr>
    </w:p>
    <w:p w14:paraId="562B91E4" w14:textId="1CCCEC02" w:rsidR="00E573AC" w:rsidRPr="00301197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>Hemingwayova</w:t>
      </w:r>
      <w:proofErr w:type="spellEnd"/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 povídková poetika a její vlivy v české próze</w:t>
      </w:r>
    </w:p>
    <w:p w14:paraId="6088BDF4" w14:textId="55B4CED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Specifikace: 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Cílem je charakterizovat poetiku povídkové tvorby Ernesta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Hemingwaye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(dialog, střídání pásem vypravěče a postav, kompozice vyprávění, práce s perspektivou, syntax apod.) a najít, kontextově zasadit a interpretovat analogické postupy a jejich funkci u</w:t>
      </w:r>
      <w:r w:rsidR="003011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českých prozaických autorek a autorů (Škvorecký, Zábrana ad.).</w:t>
      </w:r>
    </w:p>
    <w:p w14:paraId="78EC2995" w14:textId="336B728E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komparatistika, výzkum narativu</w:t>
      </w:r>
    </w:p>
    <w:p w14:paraId="17042135" w14:textId="77777777" w:rsidR="00E573AC" w:rsidRPr="00FC45A6" w:rsidRDefault="00E573AC" w:rsidP="00D04278">
      <w:pPr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shd w:val="clear" w:color="auto" w:fill="FFFFFF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cs-CZ"/>
        </w:rPr>
        <w:t xml:space="preserve"> prozaický text</w:t>
      </w:r>
    </w:p>
    <w:p w14:paraId="1B654ADD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17F5BB7B" w14:textId="77777777" w:rsidR="00E573AC" w:rsidRPr="00FC45A6" w:rsidRDefault="00E573AC" w:rsidP="00D04278">
      <w:pPr>
        <w:rPr>
          <w:rFonts w:ascii="Times New Roman" w:hAnsi="Times New Roman" w:cs="Times New Roman"/>
          <w:sz w:val="24"/>
          <w:szCs w:val="24"/>
        </w:rPr>
      </w:pPr>
    </w:p>
    <w:p w14:paraId="2BA0A832" w14:textId="57EEE890" w:rsidR="00E573AC" w:rsidRPr="00301197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>: Ivan Blatný a tradiční veršové formy</w:t>
      </w:r>
    </w:p>
    <w:p w14:paraId="4D6160AD" w14:textId="4373083D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</w:t>
      </w:r>
      <w:r w:rsidR="00301197"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tématu</w:t>
      </w: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určit podobu a funkci tradičních veršových forem v díle Ivana Blatného v rámci dobového básnického (případně i sociokulturního) kontextu; možno zaměřit se na rané období nebo na celou tvorbu I. B.</w:t>
      </w:r>
    </w:p>
    <w:p w14:paraId="2BC6B6DF" w14:textId="2F0FD691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</w:t>
      </w:r>
      <w:r w:rsidR="00301197"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d</w:t>
      </w: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versologie, poetika, literární teorie a historie, kulturní historie</w:t>
      </w:r>
    </w:p>
    <w:p w14:paraId="016263AE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básnický text</w:t>
      </w:r>
    </w:p>
    <w:p w14:paraId="1048F78E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5A4DC5F2" w14:textId="77777777" w:rsidR="00E573AC" w:rsidRPr="00FC45A6" w:rsidRDefault="00E573AC" w:rsidP="00D04278">
      <w:pPr>
        <w:rPr>
          <w:rFonts w:ascii="Times New Roman" w:hAnsi="Times New Roman" w:cs="Times New Roman"/>
          <w:sz w:val="24"/>
          <w:szCs w:val="24"/>
        </w:rPr>
      </w:pPr>
    </w:p>
    <w:p w14:paraId="653CA50F" w14:textId="16B9485C" w:rsidR="000E24E1" w:rsidRPr="00301197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: Eliška Krásnohorská a </w:t>
      </w:r>
      <w:r w:rsidR="000E24E1" w:rsidRPr="00301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Ženské listy</w:t>
      </w:r>
      <w:r w:rsidR="000E24E1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 (1875–1911)</w:t>
      </w:r>
    </w:p>
    <w:p w14:paraId="62951D78" w14:textId="5C6BC6AF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Časopis </w:t>
      </w:r>
      <w:r w:rsidRPr="00301197">
        <w:rPr>
          <w:rFonts w:ascii="Times New Roman" w:hAnsi="Times New Roman" w:cs="Times New Roman"/>
          <w:i/>
          <w:iCs/>
          <w:sz w:val="24"/>
          <w:szCs w:val="24"/>
        </w:rPr>
        <w:t>Ženské listy</w:t>
      </w:r>
      <w:r w:rsidRPr="00FC45A6">
        <w:rPr>
          <w:rFonts w:ascii="Times New Roman" w:hAnsi="Times New Roman" w:cs="Times New Roman"/>
          <w:sz w:val="24"/>
          <w:szCs w:val="24"/>
        </w:rPr>
        <w:t xml:space="preserve"> byl prvním listem systematicky se zabývající ženskou otázkou a otevírající prostor autorkám-ženám. Jejich vznik souvisí s činností Akademického klubu dam a jeho členek, zvláště Karoliny Světlé, Věnceslavy Lužické a</w:t>
      </w:r>
      <w:r w:rsidR="00301197"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 xml:space="preserve">Elišky Krásnohorské. Rezignovaly sice na politická témata, ale soustředily se na prosazování ženské emancipace v každodenním životě i v kultuře. Práce by se měla soustředit </w:t>
      </w:r>
      <w:r w:rsidRPr="00FC45A6">
        <w:rPr>
          <w:rFonts w:ascii="Times New Roman" w:hAnsi="Times New Roman" w:cs="Times New Roman"/>
          <w:sz w:val="24"/>
          <w:szCs w:val="24"/>
        </w:rPr>
        <w:lastRenderedPageBreak/>
        <w:t xml:space="preserve">na analýzu profilu </w:t>
      </w:r>
      <w:proofErr w:type="gramStart"/>
      <w:r w:rsidRPr="00FC45A6">
        <w:rPr>
          <w:rFonts w:ascii="Times New Roman" w:hAnsi="Times New Roman" w:cs="Times New Roman"/>
          <w:sz w:val="24"/>
          <w:szCs w:val="24"/>
        </w:rPr>
        <w:t>časopisu</w:t>
      </w:r>
      <w:proofErr w:type="gramEnd"/>
      <w:r w:rsidRPr="00FC45A6">
        <w:rPr>
          <w:rFonts w:ascii="Times New Roman" w:hAnsi="Times New Roman" w:cs="Times New Roman"/>
          <w:sz w:val="24"/>
          <w:szCs w:val="24"/>
        </w:rPr>
        <w:t xml:space="preserve"> a zvláště literárních příspěvků, které se v něm objevovaly, a</w:t>
      </w:r>
      <w:r w:rsidR="00301197"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>zkusit si položit otázky: Jaká je role ženy v druhé polovině 19. století? Co je to ženská literatura? Je specifické „ženské psaní“?</w:t>
      </w:r>
    </w:p>
    <w:p w14:paraId="0D986973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literárněvědná a kulturněhistorická analýza</w:t>
      </w:r>
    </w:p>
    <w:p w14:paraId="2B1226FD" w14:textId="7CA740C5" w:rsidR="000E24E1" w:rsidRPr="00FC45A6" w:rsidRDefault="00301197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301197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3011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726E72F3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123CD994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</w:p>
    <w:p w14:paraId="4373BBA3" w14:textId="3E3F018D" w:rsidR="000E24E1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>Topos</w:t>
      </w:r>
      <w:proofErr w:type="spellEnd"/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studentky v české meziválečné próze </w:t>
      </w:r>
    </w:p>
    <w:p w14:paraId="49F230E2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8C2DED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Československá ústava z roku 1920 zrovnoprávnila ženy ve veřejném životě. Nejenže poprvé získaly volební právo, ale mohly studovat a pracovat ve stejných povoláních jako muži. Ideálem se stala „moderní dívka“, která studuje, sportuje a cestuje, aby byla existenčně nezávislá. Bakalářská práce by se měla soustředit na otázku, v jakém vztahu je soudobá esejistika prosazující ženskou emancipaci a obraz dívky v soudobé literární tvorbě. Vedle obrazů studentky v oceňovaných prózách Marie Pujmanové (Pacientka doktora </w:t>
      </w:r>
      <w:proofErr w:type="spellStart"/>
      <w:r w:rsidRPr="00FC45A6">
        <w:rPr>
          <w:rFonts w:ascii="Times New Roman" w:hAnsi="Times New Roman" w:cs="Times New Roman"/>
          <w:sz w:val="24"/>
          <w:szCs w:val="24"/>
        </w:rPr>
        <w:t>Hegla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) či Vladislava Vančury (Útěk do Budína) se může zaměřit i na tzv. červenou knihovnu. </w:t>
      </w:r>
    </w:p>
    <w:p w14:paraId="6B4A31AE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naratologická a kulturněhistorická analýza</w:t>
      </w:r>
    </w:p>
    <w:p w14:paraId="1860C96A" w14:textId="7543730E" w:rsidR="000E24E1" w:rsidRPr="00FC45A6" w:rsidRDefault="006F2BD6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541B9BE2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423805AB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</w:p>
    <w:p w14:paraId="7A3E3F6B" w14:textId="23DE2F7D" w:rsidR="000E24E1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Romány na pokračování v časopise </w:t>
      </w:r>
      <w:r w:rsidR="000E24E1" w:rsidRPr="006F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Eva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(1928–1943) </w:t>
      </w:r>
    </w:p>
    <w:p w14:paraId="4113E4F5" w14:textId="32D48D43" w:rsidR="000E24E1" w:rsidRPr="00FC45A6" w:rsidRDefault="00A52817" w:rsidP="00D04278">
      <w:pPr>
        <w:rPr>
          <w:rFonts w:ascii="Times New Roman" w:hAnsi="Times New Roman" w:cs="Times New Roman"/>
          <w:sz w:val="24"/>
          <w:szCs w:val="24"/>
        </w:rPr>
      </w:pPr>
      <w:r w:rsidRPr="00A52817">
        <w:rPr>
          <w:rFonts w:ascii="Times New Roman" w:hAnsi="Times New Roman" w:cs="Times New Roman"/>
          <w:b/>
          <w:bCs/>
          <w:sz w:val="24"/>
          <w:szCs w:val="24"/>
        </w:rPr>
        <w:t>Specifikace: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Časopis </w:t>
      </w:r>
      <w:r w:rsidR="000E24E1" w:rsidRPr="00FC45A6">
        <w:rPr>
          <w:rFonts w:ascii="Times New Roman" w:hAnsi="Times New Roman" w:cs="Times New Roman"/>
          <w:i/>
          <w:iCs/>
          <w:sz w:val="24"/>
          <w:szCs w:val="24"/>
        </w:rPr>
        <w:t>Eva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byl ambiciózním časopisem sledujícím emancipační trendy. Ženským čtenářkách nabízel příspěvky interpretující aktuální dění doma i ve světě z ženské perspektivy. Ačkoli soustavně řešila i témata jako další časopisy pro ženy a dívky, jako byly soudobé módní trendy, populární kultura či domácnost a výchova dětí, udržovala vysokou laťku kvality příspěvků i výtvarného zpracování časopisu. Pravidelně tiskla poezii i prózu na pokračování, jež především bude předmětem analýzy. Zajímavou otázkou je kontext, v jakém se beletrie na stránkách časopisu ocitala a posouzení její komunikační funkce v rámci časopisu.  </w:t>
      </w:r>
    </w:p>
    <w:p w14:paraId="334352DC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Metodologie: </w:t>
      </w:r>
      <w:r w:rsidRPr="00FC45A6">
        <w:rPr>
          <w:rFonts w:ascii="Times New Roman" w:hAnsi="Times New Roman" w:cs="Times New Roman"/>
          <w:sz w:val="24"/>
          <w:szCs w:val="24"/>
        </w:rPr>
        <w:t>literárněvědná a kulturněhistorická analýza</w:t>
      </w:r>
    </w:p>
    <w:p w14:paraId="38CEA32E" w14:textId="63074AEB" w:rsidR="000E24E1" w:rsidRPr="00FC45A6" w:rsidRDefault="006F2BD6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6A56ECB5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54B4DE6C" w14:textId="18AD3464" w:rsidR="00A52817" w:rsidRDefault="00A52817" w:rsidP="00D04278">
      <w:pPr>
        <w:rPr>
          <w:rFonts w:ascii="Times New Roman" w:hAnsi="Times New Roman" w:cs="Times New Roman"/>
          <w:sz w:val="24"/>
          <w:szCs w:val="24"/>
        </w:rPr>
      </w:pPr>
    </w:p>
    <w:p w14:paraId="47BFA21D" w14:textId="1DBB1ECF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2E99B0BC" w14:textId="591DE55A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6AF48B5A" w14:textId="77777777" w:rsidR="00D04278" w:rsidRPr="00FC45A6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5B7B0393" w14:textId="630273E9" w:rsidR="0010794A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Časopis </w:t>
      </w:r>
      <w:r w:rsidR="0010794A" w:rsidRPr="006F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Universita Karlova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v kontextu obrodného procesu a </w:t>
      </w:r>
      <w:r w:rsidR="00B32C2B" w:rsidRPr="006F2BD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>ražského jara roku 1968</w:t>
      </w:r>
    </w:p>
    <w:p w14:paraId="1944F998" w14:textId="4647E4B3" w:rsidR="0010794A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157F2B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="0010794A" w:rsidRPr="00157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V letech 1955–1969 vycházel v Praze čtrnáctideník studentů a</w:t>
      </w:r>
      <w:r w:rsidR="006F2BD6">
        <w:rPr>
          <w:rFonts w:ascii="Times New Roman" w:hAnsi="Times New Roman" w:cs="Times New Roman"/>
          <w:sz w:val="24"/>
          <w:szCs w:val="24"/>
        </w:rPr>
        <w:t> </w:t>
      </w:r>
      <w:r w:rsidR="0010794A" w:rsidRPr="00FC45A6">
        <w:rPr>
          <w:rFonts w:ascii="Times New Roman" w:hAnsi="Times New Roman" w:cs="Times New Roman"/>
          <w:sz w:val="24"/>
          <w:szCs w:val="24"/>
        </w:rPr>
        <w:t>pracovníků Univerzity Karlovy. Do časopisu, který od roku 1965 vedl šéfredaktor a básník Jaromír Hořec, přispívala řada osobností českého kulturního života a literatury (Václav Hrabě, Karel Hvížďala, Jaroslav Vejvoda, Tomáš Pěkný, Antonín Brousek, Jan Patočka, Zbyněk Havlíček, Josef Škvorecký a mnozí další). Časopis sehrál významnou roli v letech 1968</w:t>
      </w:r>
      <w:r w:rsidR="006F2BD6">
        <w:rPr>
          <w:rFonts w:ascii="Times New Roman" w:hAnsi="Times New Roman" w:cs="Times New Roman"/>
          <w:sz w:val="24"/>
          <w:szCs w:val="24"/>
        </w:rPr>
        <w:t xml:space="preserve"> až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1969, kdy se významně zapojil do procesu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ražského jara roku 1968, což nakonec vedlo k jeho zániku o rok později. Bakalářská práce se zaměří na klíčové roky 1968 a 1969, pokusí se charakterizovat profil časopisu, jednotlivé přispěvatele a roli studentského časopisu v širším kontextu událostí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>ražského jara 1968. Časopis je veřejně dostupný v českých knihovnách, práci lze rovněž doplnit o rozhovory s vybranými autory, kteří do časopisu přispívali nebo se redakčně podíleli na jeho podobě.</w:t>
      </w:r>
    </w:p>
    <w:p w14:paraId="0627F1DF" w14:textId="118298DD" w:rsidR="0010794A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10794A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práce s prameny, metoda sondy, literárněvědná a kulturněhistorická analýza, interpretace</w:t>
      </w:r>
    </w:p>
    <w:p w14:paraId="4576AD96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povídka, novela, drama</w:t>
      </w:r>
    </w:p>
    <w:p w14:paraId="74EE2875" w14:textId="3AEB8835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</w:t>
      </w:r>
      <w:r w:rsidR="006F2BD6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77D802CA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</w:p>
    <w:p w14:paraId="34F00907" w14:textId="2297F99D" w:rsidR="0010794A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9F5055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Časopis </w:t>
      </w:r>
      <w:r w:rsidR="0010794A" w:rsidRPr="006F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v kontextu obrodného procesu a</w:t>
      </w:r>
      <w:r w:rsidR="006F2B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32C2B" w:rsidRPr="006F2BD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>ražského jara roku 1968</w:t>
      </w:r>
    </w:p>
    <w:p w14:paraId="77971EF1" w14:textId="7D576BE0" w:rsidR="0010794A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="009F5055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055"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letech 1965–1968 vycházel týdeník Československého svazu mládeže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Student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. Časopis sehrál významnou roli v daném období a na jeho podobě se podílela řada osobností českého kulturního života (Alexej Kusák, Tomáš Pěkný, Petr </w:t>
      </w:r>
      <w:proofErr w:type="spellStart"/>
      <w:r w:rsidR="0010794A" w:rsidRPr="00FC45A6">
        <w:rPr>
          <w:rFonts w:ascii="Times New Roman" w:hAnsi="Times New Roman" w:cs="Times New Roman"/>
          <w:sz w:val="24"/>
          <w:szCs w:val="24"/>
        </w:rPr>
        <w:t>Fidelius</w:t>
      </w:r>
      <w:proofErr w:type="spellEnd"/>
      <w:r w:rsidR="0010794A" w:rsidRPr="00FC45A6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="0010794A" w:rsidRPr="00FC45A6">
        <w:rPr>
          <w:rFonts w:ascii="Times New Roman" w:hAnsi="Times New Roman" w:cs="Times New Roman"/>
          <w:sz w:val="24"/>
          <w:szCs w:val="24"/>
        </w:rPr>
        <w:t>Kohn</w:t>
      </w:r>
      <w:proofErr w:type="spellEnd"/>
      <w:r w:rsidR="0010794A" w:rsidRPr="00FC45A6">
        <w:rPr>
          <w:rFonts w:ascii="Times New Roman" w:hAnsi="Times New Roman" w:cs="Times New Roman"/>
          <w:sz w:val="24"/>
          <w:szCs w:val="24"/>
        </w:rPr>
        <w:t xml:space="preserve"> ad.). V červenci 1968 navštívila redakce časopisu rozhlasovou stanici Svobodná Evropa v Mnichově, následně v několika číslech list přinesl obsáhlou reportáž z návštěvy v redakci RFE (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Hovory v anglické zahradě</w:t>
      </w:r>
      <w:r w:rsidR="0010794A" w:rsidRPr="00FC45A6">
        <w:rPr>
          <w:rFonts w:ascii="Times New Roman" w:hAnsi="Times New Roman" w:cs="Times New Roman"/>
          <w:sz w:val="24"/>
          <w:szCs w:val="24"/>
        </w:rPr>
        <w:t>) a rozhovory s osobnostmi této „emigrantské“ rozhlasové stanice. Bakalářská práce se zaměř</w:t>
      </w:r>
      <w:r w:rsidR="00E247B2" w:rsidRPr="00FC45A6">
        <w:rPr>
          <w:rFonts w:ascii="Times New Roman" w:hAnsi="Times New Roman" w:cs="Times New Roman"/>
          <w:sz w:val="24"/>
          <w:szCs w:val="24"/>
        </w:rPr>
        <w:t>í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na roli časopisu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procesu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>ražského jara 1968 a</w:t>
      </w:r>
      <w:r w:rsidR="006F2BD6">
        <w:rPr>
          <w:rFonts w:ascii="Times New Roman" w:hAnsi="Times New Roman" w:cs="Times New Roman"/>
          <w:sz w:val="24"/>
          <w:szCs w:val="24"/>
        </w:rPr>
        <w:t> </w:t>
      </w:r>
      <w:r w:rsidR="0010794A" w:rsidRPr="00FC45A6">
        <w:rPr>
          <w:rFonts w:ascii="Times New Roman" w:hAnsi="Times New Roman" w:cs="Times New Roman"/>
          <w:sz w:val="24"/>
          <w:szCs w:val="24"/>
        </w:rPr>
        <w:t>jeho redakční a autorský profil. Časopis je v úplnosti dobře dostupný v českých knihovnách.</w:t>
      </w:r>
    </w:p>
    <w:p w14:paraId="7B8AF5BD" w14:textId="45F06DB7" w:rsidR="0010794A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10794A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práce s prameny, metoda sondy, literárněvědná a kulturněhistorická analýza, interpretace</w:t>
      </w:r>
    </w:p>
    <w:p w14:paraId="1D024CF9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Typ praktické části: </w:t>
      </w:r>
      <w:r w:rsidRPr="00FC45A6">
        <w:rPr>
          <w:rFonts w:ascii="Times New Roman" w:hAnsi="Times New Roman" w:cs="Times New Roman"/>
          <w:sz w:val="24"/>
          <w:szCs w:val="24"/>
        </w:rPr>
        <w:t>povídka, novela, drama</w:t>
      </w:r>
    </w:p>
    <w:p w14:paraId="162A6053" w14:textId="6241A3FB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</w:t>
      </w:r>
      <w:r w:rsidR="006F2BD6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72BE1E4D" w14:textId="027A43BE" w:rsidR="0010794A" w:rsidRDefault="0010794A" w:rsidP="00D04278">
      <w:pPr>
        <w:rPr>
          <w:rFonts w:ascii="Times New Roman" w:hAnsi="Times New Roman" w:cs="Times New Roman"/>
          <w:sz w:val="24"/>
          <w:szCs w:val="24"/>
        </w:rPr>
      </w:pPr>
    </w:p>
    <w:p w14:paraId="27858E24" w14:textId="49AAC4CF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374D1FDA" w14:textId="24CBC231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37E59D08" w14:textId="7EC5FD77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0C99BBF7" w14:textId="77777777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029D5B20" w14:textId="4FB11689" w:rsidR="0010794A" w:rsidRPr="00D04278" w:rsidRDefault="00D958FD" w:rsidP="00D04278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D04278">
        <w:rPr>
          <w:rFonts w:ascii="Times New Roman" w:hAnsi="Times New Roman" w:cs="Times New Roman"/>
          <w:b/>
          <w:bCs/>
          <w:sz w:val="27"/>
          <w:szCs w:val="27"/>
        </w:rPr>
        <w:lastRenderedPageBreak/>
        <w:t>Téma teoretické části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 xml:space="preserve">: Časopis </w:t>
      </w:r>
      <w:r w:rsidR="0010794A" w:rsidRPr="00D04278">
        <w:rPr>
          <w:rFonts w:ascii="Times New Roman" w:hAnsi="Times New Roman" w:cs="Times New Roman"/>
          <w:b/>
          <w:bCs/>
          <w:i/>
          <w:iCs/>
          <w:sz w:val="27"/>
          <w:szCs w:val="27"/>
        </w:rPr>
        <w:t>Předvoj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 xml:space="preserve"> v kontextu </w:t>
      </w:r>
      <w:r w:rsidR="00B32C2B" w:rsidRPr="00D04278">
        <w:rPr>
          <w:rFonts w:ascii="Times New Roman" w:hAnsi="Times New Roman" w:cs="Times New Roman"/>
          <w:b/>
          <w:bCs/>
          <w:sz w:val="27"/>
          <w:szCs w:val="27"/>
        </w:rPr>
        <w:t>p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>ražského jara roku 1968</w:t>
      </w:r>
    </w:p>
    <w:p w14:paraId="69BD8482" w14:textId="16573731" w:rsidR="0010794A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letech 1969–1970 vycházel týdeník československých vysokoškoláků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Předvoj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, jehož kulturní rubriku redigoval básník Bořivoj Kopic. Časopise se snažil navazovat na reformní procesy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>ražského jara 1968 a nabízel čtenářům atraktivní obsah z oblasti historie, literatury a politiky. V časopise publikovala řada začínajících i již etablovaných autorů. Bakalářská práce by se měla zaměřit na obsahovou analýzu vybraných textů, profil časopisu a jeho místo v kontextu české kultury konce šedesátých let 20. století. Časopis je dobře dostupný v českých knihovnách.</w:t>
      </w:r>
    </w:p>
    <w:p w14:paraId="26915DAD" w14:textId="7FA4A878" w:rsidR="0010794A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10794A"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práce s prameny, metoda sondy, literárněvědná a kulturněhistorická analýza, interpretace</w:t>
      </w:r>
    </w:p>
    <w:p w14:paraId="31C3764A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sz w:val="24"/>
          <w:szCs w:val="24"/>
        </w:rPr>
        <w:t xml:space="preserve">Typ praktické části: </w:t>
      </w:r>
      <w:r w:rsidRPr="00FC45A6">
        <w:rPr>
          <w:rFonts w:ascii="Times New Roman" w:hAnsi="Times New Roman" w:cs="Times New Roman"/>
          <w:sz w:val="24"/>
          <w:szCs w:val="24"/>
        </w:rPr>
        <w:t>povídka, novela, drama</w:t>
      </w:r>
    </w:p>
    <w:p w14:paraId="329DB074" w14:textId="7CF1E178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sz w:val="24"/>
          <w:szCs w:val="24"/>
        </w:rPr>
        <w:t>Vedoucí</w:t>
      </w:r>
      <w:r w:rsidR="005102F7" w:rsidRPr="005102F7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17346435" w14:textId="77777777" w:rsidR="005102F7" w:rsidRPr="00FC45A6" w:rsidRDefault="005102F7" w:rsidP="00D0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092D0C" w14:textId="3996B71F" w:rsidR="007D719D" w:rsidRPr="005102F7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7D719D" w:rsidRPr="005102F7">
        <w:rPr>
          <w:rFonts w:ascii="Times New Roman" w:hAnsi="Times New Roman" w:cs="Times New Roman"/>
          <w:b/>
          <w:bCs/>
          <w:sz w:val="28"/>
          <w:szCs w:val="28"/>
        </w:rPr>
        <w:t>: Sedmero krkavců v literatuře a filmu</w:t>
      </w:r>
    </w:p>
    <w:p w14:paraId="2811D324" w14:textId="77777777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Komparace lidové pohádky známé od bratrů Grimmů a Boženy Němcové s jejich adaptacemi. </w:t>
      </w:r>
    </w:p>
    <w:p w14:paraId="4EDDE53E" w14:textId="60735C1E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A3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ntermediální komparace</w:t>
      </w:r>
    </w:p>
    <w:p w14:paraId="31B05B35" w14:textId="77777777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14:paraId="55A7D85E" w14:textId="181F4A4A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</w:t>
      </w:r>
      <w:r w:rsidR="005102F7"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práce</w:t>
      </w: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14:paraId="4A36FE3B" w14:textId="77777777" w:rsidR="007D719D" w:rsidRPr="00FC45A6" w:rsidRDefault="007D719D" w:rsidP="00D0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C40968" w14:textId="0DD65335" w:rsidR="007D719D" w:rsidRPr="005A3610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7D719D" w:rsidRPr="005A3610">
        <w:rPr>
          <w:rFonts w:ascii="Times New Roman" w:hAnsi="Times New Roman" w:cs="Times New Roman"/>
          <w:b/>
          <w:bCs/>
          <w:sz w:val="28"/>
          <w:szCs w:val="28"/>
        </w:rPr>
        <w:t>: Podoby bajky v současné české literatuře pro děti</w:t>
      </w:r>
    </w:p>
    <w:p w14:paraId="0DA9AACF" w14:textId="77777777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Představení žánru bajky a jeho podob v současné české literatuře pro děti.</w:t>
      </w:r>
    </w:p>
    <w:p w14:paraId="410A7A60" w14:textId="61871F0F" w:rsidR="007D719D" w:rsidRPr="00FC45A6" w:rsidRDefault="00157F2B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</w:t>
      </w:r>
      <w:r w:rsidR="007D719D"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="007D719D"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literárněvědná analýza, průzkum trhu</w:t>
      </w:r>
    </w:p>
    <w:p w14:paraId="4A059109" w14:textId="77777777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14:paraId="7D17B1B3" w14:textId="17BF6116" w:rsidR="007D719D" w:rsidRPr="00157F2B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</w:t>
      </w:r>
      <w:r w:rsidR="005A3610"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edoucí práce</w:t>
      </w: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14:paraId="5A56CE3F" w14:textId="77777777" w:rsidR="00736FCE" w:rsidRDefault="00736FCE" w:rsidP="00D0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331EA1" w14:textId="21071DFB" w:rsidR="00736FCE" w:rsidRDefault="00736FCE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 teoretické části: Česká avantgarda mezi individualismem a</w:t>
      </w:r>
      <w:r w:rsidR="00157F2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kolektivismem</w:t>
      </w:r>
    </w:p>
    <w:p w14:paraId="772AD4DC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poetická analýza vybraných děl českých avantgardních autorů v kontextu zahraničních avantgard. </w:t>
      </w:r>
    </w:p>
    <w:p w14:paraId="4134FBF9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poetická analýza, komparace</w:t>
      </w:r>
    </w:p>
    <w:p w14:paraId="28B369A2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05E82E18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3811A64A" w14:textId="77777777" w:rsidR="00736FCE" w:rsidRDefault="00736FCE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Téma teoretické části: Český modernismus třicátých let: základní vývojové znaky </w:t>
      </w:r>
    </w:p>
    <w:p w14:paraId="18253030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poetická analýza vybraných děl českého modernismu. Soustředíme se na základní témata modernismu (paměť, tradice, mýtus) a na jejich reflexi v české literatuře.  </w:t>
      </w:r>
    </w:p>
    <w:p w14:paraId="65B669F7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historická analýza, komparace</w:t>
      </w:r>
    </w:p>
    <w:p w14:paraId="220C2257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468E35E0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6E47FA36" w14:textId="77777777" w:rsidR="00736FCE" w:rsidRPr="00FC45A6" w:rsidRDefault="00736FCE" w:rsidP="00D04278">
      <w:pPr>
        <w:rPr>
          <w:rFonts w:ascii="Times New Roman" w:hAnsi="Times New Roman" w:cs="Times New Roman"/>
          <w:sz w:val="24"/>
          <w:szCs w:val="24"/>
        </w:rPr>
      </w:pPr>
    </w:p>
    <w:p w14:paraId="37ED1A06" w14:textId="09AAFE4C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5A3610">
        <w:rPr>
          <w:b/>
          <w:bCs/>
          <w:sz w:val="28"/>
          <w:szCs w:val="28"/>
        </w:rPr>
        <w:t>: Proměny zvoleného žánru v české literatuře na příkladu vybraných děl</w:t>
      </w:r>
    </w:p>
    <w:p w14:paraId="1E0C231C" w14:textId="0E05093D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Na příkladu několika vybraných děl z české literatury 20. nebo 19.</w:t>
      </w:r>
      <w:r w:rsidR="005A3610">
        <w:rPr>
          <w:color w:val="222222"/>
        </w:rPr>
        <w:t> </w:t>
      </w:r>
      <w:r w:rsidRPr="00FC45A6">
        <w:rPr>
          <w:color w:val="222222"/>
        </w:rPr>
        <w:t>století ukázat dominantní, ale i neproduktivní (slepé) vývojové tendence určitého žánru.</w:t>
      </w:r>
    </w:p>
    <w:p w14:paraId="52ABB539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formalistní</w:t>
      </w:r>
    </w:p>
    <w:p w14:paraId="2054338F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594AC559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2481BD5A" w14:textId="77777777" w:rsidR="00562766" w:rsidRPr="00FC45A6" w:rsidRDefault="00562766" w:rsidP="00D04278">
      <w:pPr>
        <w:rPr>
          <w:rFonts w:ascii="Times New Roman" w:hAnsi="Times New Roman" w:cs="Times New Roman"/>
          <w:sz w:val="24"/>
          <w:szCs w:val="24"/>
        </w:rPr>
      </w:pPr>
    </w:p>
    <w:p w14:paraId="2049ED41" w14:textId="5DB1BC82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5A3610">
        <w:rPr>
          <w:b/>
          <w:bCs/>
          <w:sz w:val="28"/>
          <w:szCs w:val="28"/>
        </w:rPr>
        <w:t xml:space="preserve">: </w:t>
      </w:r>
      <w:proofErr w:type="spellStart"/>
      <w:r w:rsidR="00562766" w:rsidRPr="005A3610">
        <w:rPr>
          <w:b/>
          <w:bCs/>
          <w:sz w:val="28"/>
          <w:szCs w:val="28"/>
        </w:rPr>
        <w:t>Genologický</w:t>
      </w:r>
      <w:proofErr w:type="spellEnd"/>
      <w:r w:rsidR="00562766" w:rsidRPr="005A3610">
        <w:rPr>
          <w:b/>
          <w:bCs/>
          <w:sz w:val="28"/>
          <w:szCs w:val="28"/>
        </w:rPr>
        <w:t xml:space="preserve"> rozbor literárního díla</w:t>
      </w:r>
    </w:p>
    <w:p w14:paraId="4F1F9BFF" w14:textId="150A222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Popis konkrétního díla s důrazem na jeho </w:t>
      </w:r>
      <w:proofErr w:type="spellStart"/>
      <w:r w:rsidRPr="00FC45A6">
        <w:rPr>
          <w:color w:val="222222"/>
        </w:rPr>
        <w:t>genologické</w:t>
      </w:r>
      <w:proofErr w:type="spellEnd"/>
      <w:r w:rsidRPr="00FC45A6">
        <w:rPr>
          <w:color w:val="222222"/>
        </w:rPr>
        <w:t xml:space="preserve"> možnosti a</w:t>
      </w:r>
      <w:r w:rsidR="005A3610">
        <w:rPr>
          <w:color w:val="222222"/>
        </w:rPr>
        <w:t> </w:t>
      </w:r>
      <w:r w:rsidRPr="00FC45A6">
        <w:rPr>
          <w:color w:val="222222"/>
        </w:rPr>
        <w:t xml:space="preserve">souvislosti, </w:t>
      </w:r>
      <w:proofErr w:type="spellStart"/>
      <w:r w:rsidRPr="00FC45A6">
        <w:rPr>
          <w:color w:val="222222"/>
        </w:rPr>
        <w:t>genologická</w:t>
      </w:r>
      <w:proofErr w:type="spellEnd"/>
      <w:r w:rsidRPr="00FC45A6">
        <w:rPr>
          <w:color w:val="222222"/>
        </w:rPr>
        <w:t xml:space="preserve"> interpretace téhož textu.</w:t>
      </w:r>
    </w:p>
    <w:p w14:paraId="0AB0671F" w14:textId="0FD1F9C5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 w:rsidR="005A3610"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2C70CFCD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Typ praktické části: </w:t>
      </w:r>
      <w:r w:rsidRPr="00FC45A6">
        <w:rPr>
          <w:color w:val="222222"/>
        </w:rPr>
        <w:t>próza, poezie</w:t>
      </w:r>
    </w:p>
    <w:p w14:paraId="7EE0C682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07A17AC7" w14:textId="77777777" w:rsidR="005A3610" w:rsidRPr="00FC45A6" w:rsidRDefault="005A3610" w:rsidP="00D04278">
      <w:pPr>
        <w:rPr>
          <w:rFonts w:ascii="Times New Roman" w:hAnsi="Times New Roman" w:cs="Times New Roman"/>
          <w:sz w:val="24"/>
          <w:szCs w:val="24"/>
        </w:rPr>
      </w:pPr>
    </w:p>
    <w:p w14:paraId="11122717" w14:textId="4E51E005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5A3610">
        <w:rPr>
          <w:b/>
          <w:bCs/>
          <w:sz w:val="28"/>
          <w:szCs w:val="28"/>
        </w:rPr>
        <w:t>: Vybraný žánr v souvislostech</w:t>
      </w:r>
    </w:p>
    <w:p w14:paraId="00725927" w14:textId="60BF7881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Specifikace tématu: </w:t>
      </w:r>
      <w:r w:rsidRPr="00FC45A6">
        <w:rPr>
          <w:color w:val="222222"/>
        </w:rPr>
        <w:t>Popis pozice určitého žánru v rámci žánrové krajiny: jeho spojnice a</w:t>
      </w:r>
      <w:r w:rsidR="005A3610">
        <w:rPr>
          <w:color w:val="222222"/>
        </w:rPr>
        <w:t> </w:t>
      </w:r>
      <w:r w:rsidRPr="00FC45A6">
        <w:rPr>
          <w:color w:val="222222"/>
        </w:rPr>
        <w:t>místa překryvu s jinými žánry, vývojové tendence atd.; to vše ukázáno na příkladu jednoho konkrétního díla novodobé české literatury.</w:t>
      </w:r>
    </w:p>
    <w:p w14:paraId="3DD2DEB2" w14:textId="61C5C52F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 w:rsidR="008A7046"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5DB62EFA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313509BC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1B054BEC" w14:textId="77777777" w:rsidR="00D04278" w:rsidRDefault="00D04278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</w:p>
    <w:p w14:paraId="0CBF8216" w14:textId="042F05FC" w:rsidR="00562766" w:rsidRPr="008A7046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8A7046">
        <w:rPr>
          <w:b/>
          <w:bCs/>
          <w:sz w:val="28"/>
          <w:szCs w:val="28"/>
        </w:rPr>
        <w:t>: Interpretace vybraného textu jako dokladu umělecké epochy</w:t>
      </w:r>
    </w:p>
    <w:p w14:paraId="29EE3D37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Konkrétní text bude vztažen k době vzniku a student ukáže, jakými způsoby text odpovídá umělecké epoše, k níž náleží, čím ji fixuje a čím ji naopak modifikuje a inovuje či dokonce překonává.</w:t>
      </w:r>
    </w:p>
    <w:p w14:paraId="33AF3BCD" w14:textId="58CB7C66" w:rsidR="00562766" w:rsidRPr="00FC45A6" w:rsidRDefault="008A704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Metodologie</w:t>
      </w:r>
      <w:r w:rsidR="00562766" w:rsidRPr="008A7046">
        <w:rPr>
          <w:b/>
          <w:bCs/>
          <w:color w:val="222222"/>
        </w:rPr>
        <w:t xml:space="preserve">: </w:t>
      </w:r>
      <w:r w:rsidR="00562766" w:rsidRPr="00FC45A6">
        <w:rPr>
          <w:color w:val="222222"/>
        </w:rPr>
        <w:t>formalistní</w:t>
      </w:r>
    </w:p>
    <w:p w14:paraId="6495F2A0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3F1B01CF" w14:textId="62AAA37B" w:rsidR="003A5BDD" w:rsidRPr="00660626" w:rsidRDefault="00562766" w:rsidP="00660626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sectPr w:rsidR="003A5BDD" w:rsidRPr="0066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7B"/>
    <w:rsid w:val="000239D1"/>
    <w:rsid w:val="00075A5D"/>
    <w:rsid w:val="00083231"/>
    <w:rsid w:val="000E24E1"/>
    <w:rsid w:val="001049BD"/>
    <w:rsid w:val="0010794A"/>
    <w:rsid w:val="001250BD"/>
    <w:rsid w:val="00157F2B"/>
    <w:rsid w:val="00180EE8"/>
    <w:rsid w:val="00215572"/>
    <w:rsid w:val="00301197"/>
    <w:rsid w:val="00301B32"/>
    <w:rsid w:val="003269A5"/>
    <w:rsid w:val="003A5BDD"/>
    <w:rsid w:val="004040CC"/>
    <w:rsid w:val="00467BF0"/>
    <w:rsid w:val="00481E66"/>
    <w:rsid w:val="005102F7"/>
    <w:rsid w:val="00562766"/>
    <w:rsid w:val="005A3610"/>
    <w:rsid w:val="005A7DE1"/>
    <w:rsid w:val="00660626"/>
    <w:rsid w:val="00670AFE"/>
    <w:rsid w:val="0069297B"/>
    <w:rsid w:val="006F2BD6"/>
    <w:rsid w:val="00736FCE"/>
    <w:rsid w:val="00771C5A"/>
    <w:rsid w:val="00791FA6"/>
    <w:rsid w:val="007C56C0"/>
    <w:rsid w:val="007D719D"/>
    <w:rsid w:val="008A7046"/>
    <w:rsid w:val="008C2DED"/>
    <w:rsid w:val="009F5055"/>
    <w:rsid w:val="00A52817"/>
    <w:rsid w:val="00B21D35"/>
    <w:rsid w:val="00B32C2B"/>
    <w:rsid w:val="00BD7916"/>
    <w:rsid w:val="00D04278"/>
    <w:rsid w:val="00D14716"/>
    <w:rsid w:val="00D16953"/>
    <w:rsid w:val="00D958FD"/>
    <w:rsid w:val="00DC4018"/>
    <w:rsid w:val="00DE16E3"/>
    <w:rsid w:val="00E247B2"/>
    <w:rsid w:val="00E573AC"/>
    <w:rsid w:val="00E83121"/>
    <w:rsid w:val="00FA5FDE"/>
    <w:rsid w:val="00FB612B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740"/>
  <w15:chartTrackingRefBased/>
  <w15:docId w15:val="{C9EB4023-48DC-4F94-A85E-39C5B41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5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9A5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5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A470BAB-440F-42B7-8B6E-256EB1F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Daniel Kubec</cp:lastModifiedBy>
  <cp:revision>2</cp:revision>
  <dcterms:created xsi:type="dcterms:W3CDTF">2021-11-19T10:12:00Z</dcterms:created>
  <dcterms:modified xsi:type="dcterms:W3CDTF">2021-11-19T10:12:00Z</dcterms:modified>
</cp:coreProperties>
</file>