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 (SZZ)</w:t>
      </w:r>
    </w:p>
    <w:p w:rsidR="00775DF4" w:rsidRPr="00C00F0E" w:rsidRDefault="00775DF4" w:rsidP="003E4C50">
      <w:pPr>
        <w:jc w:val="center"/>
        <w:rPr>
          <w:b/>
          <w:color w:val="00B050"/>
          <w:sz w:val="36"/>
          <w:szCs w:val="36"/>
          <w:u w:val="single"/>
        </w:rPr>
      </w:pP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  <w:r w:rsidR="00737292">
        <w:rPr>
          <w:b/>
          <w:sz w:val="28"/>
          <w:szCs w:val="28"/>
        </w:rPr>
        <w:t xml:space="preserve"> BP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Pr="00775DF4" w:rsidRDefault="00E43C45" w:rsidP="00E43C45">
      <w:pPr>
        <w:rPr>
          <w:b/>
          <w:color w:val="0070C0"/>
          <w:sz w:val="28"/>
          <w:szCs w:val="28"/>
          <w:u w:val="single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</w:t>
      </w:r>
      <w:r w:rsidR="00775DF4">
        <w:rPr>
          <w:b/>
          <w:color w:val="0070C0"/>
          <w:sz w:val="28"/>
          <w:szCs w:val="28"/>
          <w:u w:val="single"/>
        </w:rPr>
        <w:t>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</w:p>
    <w:p w:rsidR="00775DF4" w:rsidRDefault="00A56F4B" w:rsidP="00E43C45">
      <w:pPr>
        <w:rPr>
          <w:b/>
          <w:color w:val="FF0000"/>
          <w:sz w:val="28"/>
          <w:szCs w:val="28"/>
        </w:rPr>
      </w:pPr>
      <w:r w:rsidRPr="00C00F0E">
        <w:rPr>
          <w:b/>
          <w:color w:val="FF0000"/>
          <w:sz w:val="28"/>
          <w:szCs w:val="28"/>
        </w:rPr>
        <w:t>20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</w:p>
    <w:p w:rsidR="00903F59" w:rsidRPr="00775DF4" w:rsidRDefault="00903F59" w:rsidP="00E43C45">
      <w:pPr>
        <w:rPr>
          <w:b/>
          <w:color w:val="FF0000"/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Úvod do </w:t>
      </w:r>
      <w:r w:rsidR="008920FF">
        <w:rPr>
          <w:sz w:val="28"/>
          <w:szCs w:val="28"/>
        </w:rPr>
        <w:t>marketingové komunikace</w:t>
      </w:r>
      <w:r>
        <w:rPr>
          <w:sz w:val="28"/>
          <w:szCs w:val="28"/>
        </w:rPr>
        <w:t xml:space="preserve">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</w:t>
      </w:r>
      <w:r w:rsidR="006C6EDF">
        <w:rPr>
          <w:sz w:val="28"/>
          <w:szCs w:val="28"/>
        </w:rPr>
        <w:t xml:space="preserve"> </w:t>
      </w:r>
      <w:r w:rsidR="008920FF">
        <w:rPr>
          <w:sz w:val="28"/>
          <w:szCs w:val="28"/>
        </w:rPr>
        <w:t>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C6EDF">
        <w:rPr>
          <w:sz w:val="28"/>
          <w:szCs w:val="28"/>
        </w:rPr>
        <w:t xml:space="preserve">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 w:rsidR="00823056">
        <w:rPr>
          <w:sz w:val="28"/>
          <w:szCs w:val="28"/>
        </w:rPr>
        <w:t xml:space="preserve">     </w:t>
      </w:r>
      <w:r w:rsidR="00546ABF">
        <w:rPr>
          <w:sz w:val="28"/>
          <w:szCs w:val="28"/>
        </w:rPr>
        <w:t xml:space="preserve"> </w:t>
      </w:r>
      <w:r>
        <w:rPr>
          <w:sz w:val="28"/>
          <w:szCs w:val="28"/>
        </w:rPr>
        <w:t>Dějiny umění a kultury</w:t>
      </w:r>
    </w:p>
    <w:p w:rsidR="00E43C45" w:rsidRDefault="00E55F34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C45">
        <w:rPr>
          <w:sz w:val="28"/>
          <w:szCs w:val="28"/>
        </w:rPr>
        <w:t xml:space="preserve">Filozofie a estetika     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color w:val="FF0000"/>
          <w:sz w:val="28"/>
          <w:szCs w:val="28"/>
        </w:rPr>
      </w:pPr>
      <w:r w:rsidRPr="00F60A0F">
        <w:rPr>
          <w:b/>
          <w:color w:val="0070C0"/>
          <w:sz w:val="28"/>
          <w:szCs w:val="28"/>
        </w:rPr>
        <w:t xml:space="preserve">            </w:t>
      </w:r>
    </w:p>
    <w:p w:rsidR="00C00F0E" w:rsidRDefault="00C00F0E" w:rsidP="00E43C45">
      <w:pPr>
        <w:rPr>
          <w:b/>
          <w:color w:val="0070C0"/>
          <w:sz w:val="28"/>
          <w:szCs w:val="28"/>
          <w:u w:val="single"/>
        </w:rPr>
      </w:pPr>
    </w:p>
    <w:p w:rsidR="00EA121D" w:rsidRDefault="00EA121D" w:rsidP="00E43C45">
      <w:pPr>
        <w:rPr>
          <w:b/>
          <w:color w:val="0070C0"/>
          <w:sz w:val="28"/>
          <w:szCs w:val="28"/>
          <w:u w:val="single"/>
        </w:rPr>
      </w:pPr>
    </w:p>
    <w:p w:rsidR="006B6200" w:rsidRDefault="006B6200" w:rsidP="00E43C45">
      <w:pPr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</w:p>
    <w:p w:rsidR="00E43C45" w:rsidRPr="0085372F" w:rsidRDefault="00A56F4B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B – </w:t>
      </w:r>
      <w:r w:rsidR="00775DF4">
        <w:rPr>
          <w:b/>
          <w:color w:val="0070C0"/>
          <w:sz w:val="28"/>
          <w:szCs w:val="28"/>
          <w:u w:val="single"/>
        </w:rPr>
        <w:t>specializa</w:t>
      </w:r>
      <w:r w:rsidR="00CF4F87">
        <w:rPr>
          <w:b/>
          <w:color w:val="0070C0"/>
          <w:sz w:val="28"/>
          <w:szCs w:val="28"/>
          <w:u w:val="single"/>
        </w:rPr>
        <w:t>ční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</w:t>
      </w:r>
      <w:r w:rsidR="00D668AA">
        <w:rPr>
          <w:sz w:val="28"/>
          <w:szCs w:val="28"/>
        </w:rPr>
        <w:t xml:space="preserve"> </w:t>
      </w:r>
      <w:r w:rsidR="00C87B38" w:rsidRPr="00C00F0E">
        <w:rPr>
          <w:b/>
          <w:color w:val="FF0000"/>
          <w:sz w:val="28"/>
          <w:szCs w:val="28"/>
        </w:rPr>
        <w:t>(24 otázek</w:t>
      </w:r>
      <w:r w:rsidRPr="00C00F0E">
        <w:rPr>
          <w:b/>
          <w:color w:val="FF0000"/>
          <w:sz w:val="28"/>
          <w:szCs w:val="28"/>
        </w:rPr>
        <w:t>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="00D668AA" w:rsidRPr="00C00F0E">
        <w:rPr>
          <w:b/>
          <w:color w:val="FF0000"/>
          <w:sz w:val="28"/>
          <w:szCs w:val="28"/>
        </w:rPr>
        <w:t>(25</w:t>
      </w:r>
      <w:r w:rsidRPr="00C00F0E">
        <w:rPr>
          <w:b/>
          <w:color w:val="FF0000"/>
          <w:sz w:val="28"/>
          <w:szCs w:val="28"/>
        </w:rPr>
        <w:t xml:space="preserve"> okruhů)</w:t>
      </w:r>
    </w:p>
    <w:p w:rsidR="00A56F4B" w:rsidRPr="00A56F4B" w:rsidRDefault="003E4C50" w:rsidP="003E4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 w:rsidR="00200183">
        <w:rPr>
          <w:sz w:val="28"/>
          <w:szCs w:val="28"/>
        </w:rPr>
        <w:t xml:space="preserve"> </w:t>
      </w:r>
      <w:r w:rsidR="00200183" w:rsidRPr="00D668AA">
        <w:rPr>
          <w:sz w:val="28"/>
          <w:szCs w:val="28"/>
        </w:rPr>
        <w:t>Dějiny filmu a animace</w:t>
      </w:r>
      <w:r w:rsidR="00D668AA">
        <w:rPr>
          <w:sz w:val="28"/>
          <w:szCs w:val="28"/>
        </w:rPr>
        <w:t xml:space="preserve"> + Animace a vizuální efekty </w:t>
      </w:r>
      <w:r w:rsidR="00D668AA" w:rsidRPr="00C00F0E">
        <w:rPr>
          <w:b/>
          <w:color w:val="FF0000"/>
          <w:sz w:val="28"/>
          <w:szCs w:val="28"/>
        </w:rPr>
        <w:t>(20 okruhů)</w:t>
      </w:r>
    </w:p>
    <w:p w:rsidR="00A56F4B" w:rsidRDefault="00A56F4B" w:rsidP="00A56F4B">
      <w:pPr>
        <w:rPr>
          <w:b/>
          <w:color w:val="0070C0"/>
          <w:sz w:val="28"/>
          <w:szCs w:val="28"/>
          <w:u w:val="single"/>
        </w:rPr>
      </w:pPr>
    </w:p>
    <w:p w:rsidR="00A56F4B" w:rsidRPr="0085372F" w:rsidRDefault="00A56F4B" w:rsidP="00A56F4B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Pr="0085372F">
        <w:rPr>
          <w:b/>
          <w:color w:val="0070C0"/>
          <w:sz w:val="28"/>
          <w:szCs w:val="28"/>
          <w:u w:val="single"/>
        </w:rPr>
        <w:t xml:space="preserve"> minut)</w:t>
      </w:r>
      <w:r>
        <w:rPr>
          <w:b/>
          <w:color w:val="0070C0"/>
          <w:sz w:val="28"/>
          <w:szCs w:val="28"/>
          <w:u w:val="single"/>
        </w:rPr>
        <w:t>:</w:t>
      </w:r>
    </w:p>
    <w:p w:rsidR="00903F59" w:rsidRDefault="00903F59" w:rsidP="00F10B97">
      <w:pPr>
        <w:spacing w:after="0" w:line="240" w:lineRule="auto"/>
        <w:rPr>
          <w:b/>
          <w:sz w:val="28"/>
          <w:szCs w:val="28"/>
        </w:rPr>
      </w:pPr>
    </w:p>
    <w:p w:rsidR="00903F59" w:rsidRPr="00903F59" w:rsidRDefault="00F148BC" w:rsidP="00903F5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LT</w:t>
      </w:r>
      <w:r w:rsidR="00903F59">
        <w:rPr>
          <w:b/>
          <w:sz w:val="28"/>
          <w:szCs w:val="28"/>
        </w:rPr>
        <w:t xml:space="preserve"> </w:t>
      </w:r>
      <w:r w:rsidR="00F10B97" w:rsidRPr="00C00F0E">
        <w:rPr>
          <w:b/>
          <w:color w:val="FF0000"/>
          <w:sz w:val="28"/>
          <w:szCs w:val="28"/>
        </w:rPr>
        <w:t>(písemný test + 20 otázek pro ústní část)</w:t>
      </w:r>
      <w:r w:rsidR="00903F59" w:rsidRPr="00903F59">
        <w:rPr>
          <w:b/>
          <w:sz w:val="28"/>
          <w:szCs w:val="28"/>
        </w:rPr>
        <w:t>:</w:t>
      </w:r>
      <w:r w:rsidR="00903F59">
        <w:rPr>
          <w:b/>
          <w:sz w:val="16"/>
          <w:szCs w:val="16"/>
        </w:rPr>
        <w:br/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Současný český jazyk (písemný test)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Základy redakční práce (písemný test)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Poetika (písemný test + 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Literární žánry (písemný test + 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Interpretace klíčových děl moderní literatury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Moderní evropská kultura (ústní část)</w:t>
      </w:r>
      <w:r>
        <w:rPr>
          <w:sz w:val="28"/>
          <w:szCs w:val="28"/>
        </w:rPr>
        <w:br/>
      </w:r>
    </w:p>
    <w:p w:rsidR="00775DF4" w:rsidRPr="00F10B97" w:rsidRDefault="00775DF4" w:rsidP="00F10B97">
      <w:pPr>
        <w:spacing w:after="0" w:line="240" w:lineRule="auto"/>
        <w:rPr>
          <w:sz w:val="28"/>
          <w:szCs w:val="28"/>
        </w:rPr>
      </w:pPr>
    </w:p>
    <w:p w:rsidR="00903F59" w:rsidRPr="00903F59" w:rsidRDefault="00A56F4B" w:rsidP="00903F5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="00903F59">
        <w:rPr>
          <w:b/>
          <w:sz w:val="28"/>
          <w:szCs w:val="28"/>
        </w:rPr>
        <w:t xml:space="preserve"> </w:t>
      </w:r>
      <w:r w:rsidR="00903F59">
        <w:rPr>
          <w:b/>
          <w:color w:val="FF0000"/>
          <w:sz w:val="28"/>
          <w:szCs w:val="28"/>
        </w:rPr>
        <w:t>(3</w:t>
      </w:r>
      <w:r w:rsidR="00903F59" w:rsidRPr="00C00F0E">
        <w:rPr>
          <w:b/>
          <w:color w:val="FF0000"/>
          <w:sz w:val="28"/>
          <w:szCs w:val="28"/>
        </w:rPr>
        <w:t>0 otázek pro ústní část)</w:t>
      </w:r>
      <w:r w:rsidR="00903F59" w:rsidRPr="00903F59">
        <w:rPr>
          <w:b/>
          <w:sz w:val="28"/>
          <w:szCs w:val="28"/>
        </w:rPr>
        <w:t>:</w:t>
      </w:r>
    </w:p>
    <w:p w:rsidR="00903F59" w:rsidRDefault="0031768E" w:rsidP="00903F59">
      <w:pPr>
        <w:spacing w:line="240" w:lineRule="auto"/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Úvod do on-line marketingu</w:t>
      </w:r>
    </w:p>
    <w:p w:rsidR="00903F59" w:rsidRDefault="00381F4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Základy marketingu</w:t>
      </w:r>
      <w:r>
        <w:rPr>
          <w:color w:val="FF0000"/>
          <w:sz w:val="28"/>
          <w:szCs w:val="28"/>
        </w:rPr>
        <w:t xml:space="preserve">      </w:t>
      </w:r>
    </w:p>
    <w:p w:rsidR="00903F59" w:rsidRDefault="00ED47EF" w:rsidP="00A56F4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Management v kreativním průmyslu</w:t>
      </w:r>
      <w:r w:rsidR="00381F4E">
        <w:rPr>
          <w:color w:val="FF0000"/>
          <w:sz w:val="28"/>
          <w:szCs w:val="28"/>
        </w:rPr>
        <w:t xml:space="preserve">   </w:t>
      </w:r>
      <w:r w:rsidR="00C00F0E" w:rsidRPr="0031768E">
        <w:rPr>
          <w:color w:val="FF0000"/>
          <w:sz w:val="28"/>
          <w:szCs w:val="28"/>
        </w:rPr>
        <w:t xml:space="preserve">     </w:t>
      </w:r>
    </w:p>
    <w:p w:rsidR="00903F59" w:rsidRDefault="00C00F0E" w:rsidP="00A56F4B">
      <w:pPr>
        <w:rPr>
          <w:b/>
          <w:color w:val="FF0000"/>
          <w:sz w:val="28"/>
          <w:szCs w:val="28"/>
        </w:rPr>
      </w:pPr>
      <w:r w:rsidRPr="00ED47EF">
        <w:rPr>
          <w:sz w:val="28"/>
          <w:szCs w:val="28"/>
        </w:rPr>
        <w:t xml:space="preserve">Právo a </w:t>
      </w:r>
      <w:r w:rsidR="0031768E" w:rsidRPr="00ED47EF">
        <w:rPr>
          <w:sz w:val="28"/>
          <w:szCs w:val="28"/>
        </w:rPr>
        <w:t>etika v komerční komunikaci</w:t>
      </w:r>
      <w:r w:rsidRPr="0031768E">
        <w:rPr>
          <w:b/>
          <w:color w:val="FF0000"/>
          <w:sz w:val="28"/>
          <w:szCs w:val="28"/>
        </w:rPr>
        <w:t xml:space="preserve">  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Mediální trh v</w:t>
      </w:r>
      <w:r w:rsidR="00381F4E" w:rsidRPr="00ED47EF">
        <w:rPr>
          <w:sz w:val="28"/>
          <w:szCs w:val="28"/>
        </w:rPr>
        <w:t> </w:t>
      </w:r>
      <w:r w:rsidR="00ED47EF">
        <w:rPr>
          <w:sz w:val="28"/>
          <w:szCs w:val="28"/>
        </w:rPr>
        <w:t>ČR</w:t>
      </w:r>
      <w:r w:rsidR="00381F4E">
        <w:rPr>
          <w:color w:val="FF0000"/>
          <w:sz w:val="28"/>
          <w:szCs w:val="28"/>
        </w:rPr>
        <w:t xml:space="preserve">  </w:t>
      </w:r>
      <w:r w:rsidRPr="0031768E">
        <w:rPr>
          <w:b/>
          <w:color w:val="FF0000"/>
          <w:sz w:val="28"/>
          <w:szCs w:val="28"/>
        </w:rPr>
        <w:t xml:space="preserve">   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Klientský servis</w:t>
      </w:r>
      <w:r w:rsidRPr="00ED47EF">
        <w:rPr>
          <w:b/>
          <w:sz w:val="28"/>
          <w:szCs w:val="28"/>
        </w:rPr>
        <w:t xml:space="preserve">    </w:t>
      </w:r>
    </w:p>
    <w:p w:rsidR="00903F59" w:rsidRPr="00903F59" w:rsidRDefault="00C00F0E" w:rsidP="00A56F4B">
      <w:pPr>
        <w:rPr>
          <w:b/>
          <w:sz w:val="28"/>
          <w:szCs w:val="28"/>
        </w:rPr>
      </w:pPr>
      <w:r w:rsidRPr="00ED47EF">
        <w:rPr>
          <w:sz w:val="28"/>
          <w:szCs w:val="28"/>
        </w:rPr>
        <w:t>Tvorba mediální strategie</w:t>
      </w:r>
      <w:r w:rsidRPr="0031768E">
        <w:rPr>
          <w:color w:val="FF0000"/>
          <w:sz w:val="28"/>
          <w:szCs w:val="28"/>
        </w:rPr>
        <w:t xml:space="preserve"> </w:t>
      </w:r>
    </w:p>
    <w:p w:rsidR="00381F4E" w:rsidRPr="00381F4E" w:rsidRDefault="00C00F0E" w:rsidP="00381F4E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Strategické řízení podniku</w:t>
      </w:r>
    </w:p>
    <w:sectPr w:rsidR="00381F4E" w:rsidRPr="0038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200183"/>
    <w:rsid w:val="002163B2"/>
    <w:rsid w:val="0031768E"/>
    <w:rsid w:val="00381F4E"/>
    <w:rsid w:val="003E4C50"/>
    <w:rsid w:val="00464BDC"/>
    <w:rsid w:val="00546ABF"/>
    <w:rsid w:val="006B6200"/>
    <w:rsid w:val="006C6EDF"/>
    <w:rsid w:val="00737292"/>
    <w:rsid w:val="00775DF4"/>
    <w:rsid w:val="00823056"/>
    <w:rsid w:val="0085372F"/>
    <w:rsid w:val="008920FF"/>
    <w:rsid w:val="0090355A"/>
    <w:rsid w:val="00903F59"/>
    <w:rsid w:val="0095457E"/>
    <w:rsid w:val="00A56F4B"/>
    <w:rsid w:val="00B41AF6"/>
    <w:rsid w:val="00C00F0E"/>
    <w:rsid w:val="00C65839"/>
    <w:rsid w:val="00C87B38"/>
    <w:rsid w:val="00CF4F87"/>
    <w:rsid w:val="00D668AA"/>
    <w:rsid w:val="00E03811"/>
    <w:rsid w:val="00E43C45"/>
    <w:rsid w:val="00E55F34"/>
    <w:rsid w:val="00E6036A"/>
    <w:rsid w:val="00EA121D"/>
    <w:rsid w:val="00ED47EF"/>
    <w:rsid w:val="00F10B97"/>
    <w:rsid w:val="00F148B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25C4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21</cp:revision>
  <dcterms:created xsi:type="dcterms:W3CDTF">2020-10-05T08:34:00Z</dcterms:created>
  <dcterms:modified xsi:type="dcterms:W3CDTF">2021-03-31T09:12:00Z</dcterms:modified>
</cp:coreProperties>
</file>