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05" w:rsidRPr="00DE1B05" w:rsidRDefault="00DE1B05" w:rsidP="009B4166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 w:rsidR="00855158">
        <w:rPr>
          <w:b/>
          <w:color w:val="FF0000"/>
          <w:sz w:val="32"/>
          <w:szCs w:val="32"/>
          <w:u w:val="single"/>
        </w:rPr>
        <w:t>z</w:t>
      </w:r>
      <w:r w:rsidR="00471193">
        <w:rPr>
          <w:b/>
          <w:color w:val="FF0000"/>
          <w:sz w:val="32"/>
          <w:szCs w:val="32"/>
          <w:u w:val="single"/>
        </w:rPr>
        <w:t>pracování diplomové</w:t>
      </w:r>
      <w:r w:rsidR="007D1096">
        <w:rPr>
          <w:b/>
          <w:color w:val="FF0000"/>
          <w:sz w:val="32"/>
          <w:szCs w:val="32"/>
          <w:u w:val="single"/>
        </w:rPr>
        <w:t xml:space="preserve"> práce </w:t>
      </w:r>
      <w:r w:rsidR="009B4166">
        <w:rPr>
          <w:b/>
          <w:color w:val="FF0000"/>
          <w:sz w:val="32"/>
          <w:szCs w:val="32"/>
          <w:u w:val="single"/>
        </w:rPr>
        <w:t>–</w:t>
      </w:r>
      <w:r w:rsidR="007D1096">
        <w:rPr>
          <w:b/>
          <w:color w:val="FF0000"/>
          <w:sz w:val="32"/>
          <w:szCs w:val="32"/>
          <w:u w:val="single"/>
        </w:rPr>
        <w:t xml:space="preserve"> </w:t>
      </w:r>
      <w:r w:rsidR="00471193">
        <w:rPr>
          <w:b/>
          <w:color w:val="FF0000"/>
          <w:sz w:val="32"/>
          <w:szCs w:val="32"/>
          <w:u w:val="single"/>
        </w:rPr>
        <w:t>NM-</w:t>
      </w:r>
      <w:bookmarkStart w:id="0" w:name="_GoBack"/>
      <w:bookmarkEnd w:id="0"/>
      <w:r w:rsidR="007D1096">
        <w:rPr>
          <w:b/>
          <w:color w:val="FF0000"/>
          <w:sz w:val="32"/>
          <w:szCs w:val="32"/>
          <w:u w:val="single"/>
        </w:rPr>
        <w:t>KMK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DE1B05" w:rsidRDefault="00DE1B05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1) </w:t>
      </w:r>
      <w:r w:rsidRPr="00471193">
        <w:rPr>
          <w:rFonts w:ascii="CIDFont+F2" w:hAnsi="CIDFont+F2"/>
          <w:b/>
          <w:sz w:val="24"/>
          <w:szCs w:val="24"/>
        </w:rPr>
        <w:t>Faktory ovlivňující procesy kreativity v marketingové agenturní činnosti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2) </w:t>
      </w:r>
      <w:r w:rsidRPr="00471193">
        <w:rPr>
          <w:rFonts w:ascii="CIDFont+F2" w:hAnsi="CIDFont+F2"/>
          <w:b/>
          <w:sz w:val="24"/>
          <w:szCs w:val="24"/>
        </w:rPr>
        <w:t>Marketingové výzkumy jako východisko formulování komunikační strategie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3) </w:t>
      </w:r>
      <w:r w:rsidRPr="00471193">
        <w:rPr>
          <w:rFonts w:ascii="CIDFont+F2" w:hAnsi="CIDFont+F2"/>
          <w:b/>
          <w:sz w:val="24"/>
          <w:szCs w:val="24"/>
        </w:rPr>
        <w:t>Uplatňování zásad učení v marketingové komunikaci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4) </w:t>
      </w:r>
      <w:r w:rsidRPr="00471193">
        <w:rPr>
          <w:rFonts w:ascii="CIDFont+F2" w:hAnsi="CIDFont+F2"/>
          <w:b/>
          <w:sz w:val="24"/>
          <w:szCs w:val="24"/>
        </w:rPr>
        <w:t>Význam etapy inkubace v procesu kreativity při tvorbě marketingové strategie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5) </w:t>
      </w:r>
      <w:r w:rsidRPr="00471193">
        <w:rPr>
          <w:rFonts w:ascii="CIDFont+F2" w:hAnsi="CIDFont+F2"/>
          <w:b/>
          <w:sz w:val="24"/>
          <w:szCs w:val="24"/>
        </w:rPr>
        <w:t>Specifika public relations v kulturní instituci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6) </w:t>
      </w:r>
      <w:r w:rsidRPr="00471193">
        <w:rPr>
          <w:rFonts w:ascii="CIDFont+F2" w:hAnsi="CIDFont+F2"/>
          <w:b/>
          <w:sz w:val="24"/>
          <w:szCs w:val="24"/>
        </w:rPr>
        <w:t>Současná praxe public relations ve středním průmyslovém podniku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7) </w:t>
      </w:r>
      <w:r w:rsidRPr="00471193">
        <w:rPr>
          <w:rFonts w:ascii="CIDFont+F2" w:hAnsi="CIDFont+F2"/>
          <w:b/>
          <w:sz w:val="24"/>
          <w:szCs w:val="24"/>
        </w:rPr>
        <w:t>Lobbing jako specifická forma marketingové komunikace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8) </w:t>
      </w:r>
      <w:r w:rsidRPr="00471193">
        <w:rPr>
          <w:rFonts w:ascii="CIDFont+F2" w:hAnsi="CIDFont+F2"/>
          <w:b/>
          <w:sz w:val="24"/>
          <w:szCs w:val="24"/>
        </w:rPr>
        <w:t>Etické paradigma lobbistické profese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9) </w:t>
      </w:r>
      <w:r w:rsidRPr="00471193">
        <w:rPr>
          <w:rFonts w:ascii="CIDFont+F2" w:hAnsi="CIDFont+F2"/>
          <w:b/>
          <w:sz w:val="24"/>
          <w:szCs w:val="24"/>
        </w:rPr>
        <w:t>Populární kultura jako předmět nabídky marketingové komunikace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10) </w:t>
      </w:r>
      <w:r w:rsidRPr="00471193">
        <w:rPr>
          <w:rFonts w:ascii="CIDFont+F2" w:hAnsi="CIDFont+F2"/>
          <w:b/>
          <w:sz w:val="24"/>
          <w:szCs w:val="24"/>
        </w:rPr>
        <w:t>Komunikační efektivita v akcích společenské odpovědnosti podniků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11) </w:t>
      </w:r>
      <w:r w:rsidRPr="00471193">
        <w:rPr>
          <w:rFonts w:ascii="CIDFont+F2" w:hAnsi="CIDFont+F2"/>
          <w:b/>
          <w:sz w:val="24"/>
          <w:szCs w:val="24"/>
        </w:rPr>
        <w:t>Současnost a perspektivy segmentu OOH v konkurenci ostatních marketingových médií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12) Analýza konkrétní </w:t>
      </w:r>
      <w:r w:rsidRPr="00471193">
        <w:rPr>
          <w:rFonts w:ascii="CIDFont+F2" w:hAnsi="CIDFont+F2"/>
          <w:b/>
          <w:i/>
          <w:sz w:val="24"/>
          <w:szCs w:val="24"/>
        </w:rPr>
        <w:t>agenda</w:t>
      </w:r>
      <w:r w:rsidRPr="00471193">
        <w:rPr>
          <w:rFonts w:ascii="CIDFont+F2" w:hAnsi="CIDFont+F2"/>
          <w:b/>
          <w:i/>
          <w:sz w:val="24"/>
          <w:szCs w:val="24"/>
        </w:rPr>
        <w:t xml:space="preserve"> </w:t>
      </w:r>
      <w:proofErr w:type="spellStart"/>
      <w:r w:rsidRPr="00471193">
        <w:rPr>
          <w:rFonts w:ascii="CIDFont+F2" w:hAnsi="CIDFont+F2"/>
          <w:b/>
          <w:i/>
          <w:sz w:val="24"/>
          <w:szCs w:val="24"/>
        </w:rPr>
        <w:t>setting</w:t>
      </w:r>
      <w:proofErr w:type="spellEnd"/>
      <w:r w:rsidRPr="00471193">
        <w:rPr>
          <w:rFonts w:ascii="CIDFont+F2" w:hAnsi="CIDFont+F2"/>
          <w:b/>
          <w:sz w:val="24"/>
          <w:szCs w:val="24"/>
        </w:rPr>
        <w:t xml:space="preserve"> v českém sociálně kulturním prostředí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13) </w:t>
      </w:r>
      <w:r w:rsidRPr="00471193">
        <w:rPr>
          <w:rFonts w:ascii="CIDFont+F2" w:hAnsi="CIDFont+F2"/>
          <w:b/>
          <w:sz w:val="24"/>
          <w:szCs w:val="24"/>
        </w:rPr>
        <w:t>Analýza reálného řešení krizové komunikace v obchodní praxi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14) </w:t>
      </w:r>
      <w:r w:rsidRPr="00471193">
        <w:rPr>
          <w:rFonts w:ascii="CIDFont+F2" w:hAnsi="CIDFont+F2"/>
          <w:b/>
          <w:sz w:val="24"/>
          <w:szCs w:val="24"/>
        </w:rPr>
        <w:t>Specifika manažerského chování při vedení marketingového komunikačního týmu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15) </w:t>
      </w:r>
      <w:r w:rsidRPr="00471193">
        <w:rPr>
          <w:rFonts w:ascii="CIDFont+F2" w:hAnsi="CIDFont+F2"/>
          <w:b/>
          <w:sz w:val="24"/>
          <w:szCs w:val="24"/>
        </w:rPr>
        <w:t xml:space="preserve">Možnosti měření efektivnosti </w:t>
      </w:r>
      <w:proofErr w:type="spellStart"/>
      <w:r w:rsidRPr="00471193">
        <w:rPr>
          <w:rFonts w:ascii="CIDFont+F2" w:hAnsi="CIDFont+F2"/>
          <w:b/>
          <w:sz w:val="24"/>
          <w:szCs w:val="24"/>
        </w:rPr>
        <w:t>influencerské</w:t>
      </w:r>
      <w:proofErr w:type="spellEnd"/>
      <w:r w:rsidRPr="00471193">
        <w:rPr>
          <w:rFonts w:ascii="CIDFont+F2" w:hAnsi="CIDFont+F2"/>
          <w:b/>
          <w:sz w:val="24"/>
          <w:szCs w:val="24"/>
        </w:rPr>
        <w:t xml:space="preserve"> marketingové komunikace na </w:t>
      </w:r>
      <w:proofErr w:type="spellStart"/>
      <w:r w:rsidRPr="00471193">
        <w:rPr>
          <w:rFonts w:ascii="CIDFont+F2" w:hAnsi="CIDFont+F2"/>
          <w:b/>
          <w:sz w:val="24"/>
          <w:szCs w:val="24"/>
        </w:rPr>
        <w:t>Instagramu</w:t>
      </w:r>
      <w:proofErr w:type="spellEnd"/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16) </w:t>
      </w:r>
      <w:r w:rsidRPr="00471193">
        <w:rPr>
          <w:rFonts w:ascii="CIDFont+F2" w:hAnsi="CIDFont+F2"/>
          <w:b/>
          <w:sz w:val="24"/>
          <w:szCs w:val="24"/>
        </w:rPr>
        <w:t>Strukturální analýza marketingových komunikačních institucí v rámci kreativního průmyslu ČR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17) </w:t>
      </w:r>
      <w:r w:rsidRPr="00471193">
        <w:rPr>
          <w:rFonts w:ascii="CIDFont+F2" w:hAnsi="CIDFont+F2"/>
          <w:b/>
          <w:sz w:val="24"/>
          <w:szCs w:val="24"/>
        </w:rPr>
        <w:t>Uplatnění archetypů v marketingové komunikaci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18) </w:t>
      </w:r>
      <w:r w:rsidRPr="00471193">
        <w:rPr>
          <w:rFonts w:ascii="CIDFont+F2" w:hAnsi="CIDFont+F2"/>
          <w:b/>
          <w:sz w:val="24"/>
          <w:szCs w:val="24"/>
        </w:rPr>
        <w:t>Role tiskového mluvčího v komunikaci neziskové organizace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autoSpaceDE w:val="0"/>
        <w:autoSpaceDN w:val="0"/>
        <w:spacing w:line="360" w:lineRule="auto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19) </w:t>
      </w:r>
      <w:r w:rsidRPr="00471193">
        <w:rPr>
          <w:rFonts w:ascii="CIDFont+F2" w:hAnsi="CIDFont+F2"/>
          <w:b/>
          <w:sz w:val="24"/>
          <w:szCs w:val="24"/>
        </w:rPr>
        <w:t>Hodnocení komunikační strategie neziskové organizace</w:t>
      </w:r>
      <w:r>
        <w:rPr>
          <w:rFonts w:ascii="CIDFont+F2" w:hAnsi="CIDFont+F2"/>
          <w:b/>
          <w:sz w:val="24"/>
          <w:szCs w:val="24"/>
        </w:rPr>
        <w:t>.</w:t>
      </w:r>
    </w:p>
    <w:p w:rsidR="00471193" w:rsidRPr="00471193" w:rsidRDefault="00471193" w:rsidP="00471193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 xml:space="preserve">20) </w:t>
      </w:r>
      <w:r w:rsidRPr="00471193">
        <w:rPr>
          <w:rFonts w:ascii="CIDFont+F2" w:hAnsi="CIDFont+F2"/>
          <w:b/>
          <w:sz w:val="24"/>
          <w:szCs w:val="24"/>
        </w:rPr>
        <w:t>Pojetí firemní kultury v komerč</w:t>
      </w:r>
      <w:r>
        <w:rPr>
          <w:rFonts w:ascii="CIDFont+F2" w:hAnsi="CIDFont+F2"/>
          <w:b/>
          <w:sz w:val="24"/>
          <w:szCs w:val="24"/>
        </w:rPr>
        <w:t>ní a neziskové organizaci (</w:t>
      </w:r>
      <w:r w:rsidRPr="00471193">
        <w:rPr>
          <w:rFonts w:ascii="CIDFont+F2" w:hAnsi="CIDFont+F2"/>
          <w:b/>
          <w:sz w:val="24"/>
          <w:szCs w:val="24"/>
        </w:rPr>
        <w:t>společné a rozdílné rysy</w:t>
      </w:r>
      <w:r>
        <w:rPr>
          <w:rFonts w:ascii="CIDFont+F2" w:hAnsi="CIDFont+F2"/>
          <w:b/>
          <w:sz w:val="24"/>
          <w:szCs w:val="24"/>
        </w:rPr>
        <w:t>).</w:t>
      </w:r>
    </w:p>
    <w:p w:rsidR="003D0014" w:rsidRDefault="003D0014"/>
    <w:sectPr w:rsidR="003D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960D8"/>
    <w:rsid w:val="00136096"/>
    <w:rsid w:val="001458A8"/>
    <w:rsid w:val="00163A17"/>
    <w:rsid w:val="0016719D"/>
    <w:rsid w:val="00170999"/>
    <w:rsid w:val="001B6A97"/>
    <w:rsid w:val="00394548"/>
    <w:rsid w:val="00394C73"/>
    <w:rsid w:val="003D0014"/>
    <w:rsid w:val="003E2670"/>
    <w:rsid w:val="00405CD3"/>
    <w:rsid w:val="00471193"/>
    <w:rsid w:val="004C2610"/>
    <w:rsid w:val="005D4411"/>
    <w:rsid w:val="0070535A"/>
    <w:rsid w:val="00726BB7"/>
    <w:rsid w:val="007D1096"/>
    <w:rsid w:val="007E6EB3"/>
    <w:rsid w:val="0080481A"/>
    <w:rsid w:val="00855158"/>
    <w:rsid w:val="0087629E"/>
    <w:rsid w:val="00880CC0"/>
    <w:rsid w:val="008D3496"/>
    <w:rsid w:val="009B4166"/>
    <w:rsid w:val="00A456EC"/>
    <w:rsid w:val="00A50BB1"/>
    <w:rsid w:val="00A926EB"/>
    <w:rsid w:val="00AD6A0B"/>
    <w:rsid w:val="00C27E49"/>
    <w:rsid w:val="00CD0F3A"/>
    <w:rsid w:val="00D62007"/>
    <w:rsid w:val="00D71110"/>
    <w:rsid w:val="00DE1B05"/>
    <w:rsid w:val="00E14684"/>
    <w:rsid w:val="00E60374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14A2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6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</cp:revision>
  <dcterms:created xsi:type="dcterms:W3CDTF">2020-10-29T12:05:00Z</dcterms:created>
  <dcterms:modified xsi:type="dcterms:W3CDTF">2020-10-29T12:05:00Z</dcterms:modified>
</cp:coreProperties>
</file>