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C45" w:rsidRPr="003E4C50" w:rsidRDefault="00E43C45" w:rsidP="003E4C50">
      <w:pPr>
        <w:jc w:val="center"/>
        <w:rPr>
          <w:b/>
          <w:color w:val="FF0000"/>
          <w:sz w:val="36"/>
          <w:szCs w:val="36"/>
        </w:rPr>
      </w:pPr>
      <w:r w:rsidRPr="00E43C45">
        <w:rPr>
          <w:b/>
          <w:color w:val="FF0000"/>
          <w:sz w:val="36"/>
          <w:szCs w:val="36"/>
        </w:rPr>
        <w:t>Státní závěrečná zkouška (SZZ)</w:t>
      </w:r>
    </w:p>
    <w:p w:rsidR="00E43C45" w:rsidRPr="00E43C45" w:rsidRDefault="00E03811" w:rsidP="00E43C4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1) Praktická část:</w:t>
      </w:r>
      <w:r>
        <w:rPr>
          <w:sz w:val="28"/>
          <w:szCs w:val="28"/>
        </w:rPr>
        <w:t xml:space="preserve"> </w:t>
      </w:r>
      <w:r w:rsidR="00E43C45" w:rsidRPr="00F42752">
        <w:rPr>
          <w:b/>
          <w:sz w:val="28"/>
          <w:szCs w:val="28"/>
        </w:rPr>
        <w:t>bakalářská práce + obhajoba</w:t>
      </w:r>
      <w:r w:rsidR="00737292">
        <w:rPr>
          <w:b/>
          <w:sz w:val="28"/>
          <w:szCs w:val="28"/>
        </w:rPr>
        <w:t xml:space="preserve"> BP</w:t>
      </w:r>
    </w:p>
    <w:p w:rsidR="00E43C45" w:rsidRPr="00E43C45" w:rsidRDefault="00E43C45" w:rsidP="00E43C45">
      <w:pPr>
        <w:rPr>
          <w:sz w:val="28"/>
          <w:szCs w:val="28"/>
          <w:u w:val="single"/>
        </w:rPr>
      </w:pPr>
      <w:r w:rsidRPr="00E43C45">
        <w:rPr>
          <w:sz w:val="28"/>
          <w:szCs w:val="28"/>
          <w:u w:val="single"/>
        </w:rPr>
        <w:t xml:space="preserve">2) Teoretická část: </w:t>
      </w:r>
    </w:p>
    <w:p w:rsidR="0085372F" w:rsidRDefault="00E43C45" w:rsidP="00E43C45">
      <w:pPr>
        <w:rPr>
          <w:color w:val="0070C0"/>
          <w:sz w:val="28"/>
          <w:szCs w:val="28"/>
        </w:rPr>
      </w:pPr>
      <w:r w:rsidRPr="0085372F">
        <w:rPr>
          <w:b/>
          <w:color w:val="0070C0"/>
          <w:sz w:val="28"/>
          <w:szCs w:val="28"/>
          <w:u w:val="single"/>
        </w:rPr>
        <w:t>A – společná</w:t>
      </w:r>
      <w:r w:rsidR="0085372F" w:rsidRPr="0085372F">
        <w:rPr>
          <w:b/>
          <w:color w:val="0070C0"/>
          <w:sz w:val="28"/>
          <w:szCs w:val="28"/>
          <w:u w:val="single"/>
        </w:rPr>
        <w:t xml:space="preserve"> (20 minut)</w:t>
      </w:r>
      <w:r w:rsidR="0085372F">
        <w:rPr>
          <w:b/>
          <w:color w:val="0070C0"/>
          <w:sz w:val="28"/>
          <w:szCs w:val="28"/>
          <w:u w:val="single"/>
        </w:rPr>
        <w:t>:</w:t>
      </w:r>
      <w:r w:rsidR="0085372F">
        <w:rPr>
          <w:color w:val="0070C0"/>
          <w:sz w:val="28"/>
          <w:szCs w:val="28"/>
        </w:rPr>
        <w:t xml:space="preserve"> </w:t>
      </w:r>
    </w:p>
    <w:p w:rsidR="00E43C45" w:rsidRPr="0085372F" w:rsidRDefault="00F42752" w:rsidP="00E43C45">
      <w:pPr>
        <w:rPr>
          <w:b/>
          <w:sz w:val="28"/>
          <w:szCs w:val="28"/>
        </w:rPr>
      </w:pPr>
      <w:r>
        <w:rPr>
          <w:b/>
          <w:sz w:val="28"/>
          <w:szCs w:val="28"/>
        </w:rPr>
        <w:t>15 okruhů (každý</w:t>
      </w:r>
      <w:r w:rsidR="00E43C45" w:rsidRPr="0085372F">
        <w:rPr>
          <w:b/>
          <w:sz w:val="28"/>
          <w:szCs w:val="28"/>
        </w:rPr>
        <w:t xml:space="preserve"> 3 podotázky</w:t>
      </w:r>
      <w:r>
        <w:rPr>
          <w:b/>
          <w:sz w:val="28"/>
          <w:szCs w:val="28"/>
        </w:rPr>
        <w:t xml:space="preserve"> z jednotlivých oblastí)</w:t>
      </w:r>
    </w:p>
    <w:p w:rsidR="00E43C45" w:rsidRDefault="00E43C45" w:rsidP="00E43C45">
      <w:pPr>
        <w:rPr>
          <w:sz w:val="28"/>
          <w:szCs w:val="28"/>
        </w:rPr>
      </w:pPr>
      <w:r w:rsidRPr="0085372F">
        <w:rPr>
          <w:b/>
          <w:sz w:val="28"/>
          <w:szCs w:val="28"/>
        </w:rPr>
        <w:t>GMD:</w:t>
      </w:r>
      <w:r>
        <w:rPr>
          <w:sz w:val="28"/>
          <w:szCs w:val="28"/>
        </w:rPr>
        <w:t xml:space="preserve"> Úvod do marketingové komunikace + Specifika reklamního průmyslu</w:t>
      </w:r>
    </w:p>
    <w:p w:rsidR="00E43C45" w:rsidRDefault="00E43C45" w:rsidP="00E43C45">
      <w:pPr>
        <w:rPr>
          <w:sz w:val="28"/>
          <w:szCs w:val="28"/>
        </w:rPr>
      </w:pPr>
      <w:r>
        <w:rPr>
          <w:sz w:val="28"/>
          <w:szCs w:val="28"/>
        </w:rPr>
        <w:t xml:space="preserve">            Dějiny umění a kultury</w:t>
      </w:r>
    </w:p>
    <w:p w:rsidR="00E43C45" w:rsidRDefault="00E43C45" w:rsidP="00E43C45">
      <w:pPr>
        <w:rPr>
          <w:sz w:val="28"/>
          <w:szCs w:val="28"/>
        </w:rPr>
      </w:pPr>
      <w:r>
        <w:rPr>
          <w:sz w:val="28"/>
          <w:szCs w:val="28"/>
        </w:rPr>
        <w:t xml:space="preserve">            Sociologie a psychologie médií     </w:t>
      </w:r>
    </w:p>
    <w:p w:rsidR="00E43C45" w:rsidRDefault="00E43C45" w:rsidP="00E43C45">
      <w:pPr>
        <w:rPr>
          <w:sz w:val="28"/>
          <w:szCs w:val="28"/>
        </w:rPr>
      </w:pPr>
      <w:r w:rsidRPr="0085372F">
        <w:rPr>
          <w:b/>
          <w:sz w:val="28"/>
          <w:szCs w:val="28"/>
        </w:rPr>
        <w:t>FA:</w:t>
      </w:r>
      <w:r>
        <w:rPr>
          <w:sz w:val="28"/>
          <w:szCs w:val="28"/>
        </w:rPr>
        <w:t xml:space="preserve">      Úvod do marketingové komunikace + Specifika reklamního průmyslu</w:t>
      </w:r>
    </w:p>
    <w:p w:rsidR="00E43C45" w:rsidRDefault="00E43C45" w:rsidP="00E43C45">
      <w:pPr>
        <w:rPr>
          <w:sz w:val="28"/>
          <w:szCs w:val="28"/>
        </w:rPr>
      </w:pPr>
      <w:r>
        <w:rPr>
          <w:sz w:val="28"/>
          <w:szCs w:val="28"/>
        </w:rPr>
        <w:t xml:space="preserve">            Dějiny umění a kultury</w:t>
      </w:r>
    </w:p>
    <w:p w:rsidR="00E43C45" w:rsidRDefault="00E43C45" w:rsidP="00E43C45">
      <w:pPr>
        <w:rPr>
          <w:sz w:val="28"/>
          <w:szCs w:val="28"/>
        </w:rPr>
      </w:pPr>
      <w:r>
        <w:rPr>
          <w:sz w:val="28"/>
          <w:szCs w:val="28"/>
        </w:rPr>
        <w:t xml:space="preserve">            Sociologie a psychologie médií     </w:t>
      </w:r>
    </w:p>
    <w:p w:rsidR="00F60A0F" w:rsidRDefault="00F60A0F" w:rsidP="00F60A0F">
      <w:pPr>
        <w:rPr>
          <w:sz w:val="28"/>
          <w:szCs w:val="28"/>
        </w:rPr>
      </w:pPr>
      <w:r>
        <w:rPr>
          <w:b/>
          <w:sz w:val="28"/>
          <w:szCs w:val="28"/>
        </w:rPr>
        <w:t>AVE</w:t>
      </w:r>
      <w:r w:rsidRPr="0085372F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 Úvod do marketingové komunikace + Specifika reklamního průmyslu</w:t>
      </w:r>
    </w:p>
    <w:p w:rsidR="00F60A0F" w:rsidRDefault="00F60A0F" w:rsidP="00F60A0F">
      <w:pPr>
        <w:rPr>
          <w:sz w:val="28"/>
          <w:szCs w:val="28"/>
        </w:rPr>
      </w:pPr>
      <w:r>
        <w:rPr>
          <w:sz w:val="28"/>
          <w:szCs w:val="28"/>
        </w:rPr>
        <w:t xml:space="preserve">            Dějiny umění a kultury</w:t>
      </w:r>
    </w:p>
    <w:p w:rsidR="00F60A0F" w:rsidRDefault="00F60A0F" w:rsidP="00F60A0F">
      <w:pPr>
        <w:rPr>
          <w:sz w:val="28"/>
          <w:szCs w:val="28"/>
        </w:rPr>
      </w:pPr>
      <w:r>
        <w:rPr>
          <w:sz w:val="28"/>
          <w:szCs w:val="28"/>
        </w:rPr>
        <w:t xml:space="preserve">            Sociologie a psychologie médií     </w:t>
      </w:r>
    </w:p>
    <w:p w:rsidR="00F60A0F" w:rsidRDefault="00F60A0F" w:rsidP="00E43C45">
      <w:pPr>
        <w:rPr>
          <w:sz w:val="28"/>
          <w:szCs w:val="28"/>
        </w:rPr>
      </w:pPr>
    </w:p>
    <w:p w:rsidR="00E43C45" w:rsidRDefault="00E43C45" w:rsidP="00E43C45">
      <w:pPr>
        <w:rPr>
          <w:sz w:val="28"/>
          <w:szCs w:val="28"/>
        </w:rPr>
      </w:pPr>
      <w:r w:rsidRPr="0085372F">
        <w:rPr>
          <w:b/>
          <w:sz w:val="28"/>
          <w:szCs w:val="28"/>
        </w:rPr>
        <w:t>LT:</w:t>
      </w:r>
      <w:r>
        <w:rPr>
          <w:sz w:val="28"/>
          <w:szCs w:val="28"/>
        </w:rPr>
        <w:t xml:space="preserve">      Úvod do marketingové komunikace</w:t>
      </w:r>
    </w:p>
    <w:p w:rsidR="00E43C45" w:rsidRDefault="00E43C45" w:rsidP="00E43C45">
      <w:pPr>
        <w:rPr>
          <w:sz w:val="28"/>
          <w:szCs w:val="28"/>
        </w:rPr>
      </w:pPr>
      <w:r>
        <w:rPr>
          <w:sz w:val="28"/>
          <w:szCs w:val="28"/>
        </w:rPr>
        <w:t xml:space="preserve">            Dějiny umění a kultury</w:t>
      </w:r>
    </w:p>
    <w:p w:rsidR="00E43C45" w:rsidRDefault="00E43C45" w:rsidP="00E43C45">
      <w:pPr>
        <w:rPr>
          <w:sz w:val="28"/>
          <w:szCs w:val="28"/>
        </w:rPr>
      </w:pPr>
      <w:r>
        <w:rPr>
          <w:sz w:val="28"/>
          <w:szCs w:val="28"/>
        </w:rPr>
        <w:t xml:space="preserve">            Filozofie a estetika     </w:t>
      </w:r>
    </w:p>
    <w:p w:rsidR="0085372F" w:rsidRDefault="0085372F" w:rsidP="00E43C45">
      <w:pPr>
        <w:rPr>
          <w:b/>
          <w:color w:val="0070C0"/>
          <w:sz w:val="28"/>
          <w:szCs w:val="28"/>
          <w:u w:val="single"/>
        </w:rPr>
      </w:pPr>
    </w:p>
    <w:p w:rsidR="00F60A0F" w:rsidRDefault="00F60A0F" w:rsidP="00F60A0F">
      <w:pPr>
        <w:rPr>
          <w:sz w:val="28"/>
          <w:szCs w:val="28"/>
        </w:rPr>
      </w:pPr>
      <w:r>
        <w:rPr>
          <w:b/>
          <w:sz w:val="28"/>
          <w:szCs w:val="28"/>
        </w:rPr>
        <w:t>KMK</w:t>
      </w:r>
      <w:r w:rsidRPr="0085372F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Úvod do marketingové komunikace + Specifika reklamního průmyslu</w:t>
      </w:r>
    </w:p>
    <w:p w:rsidR="00F60A0F" w:rsidRDefault="00F60A0F" w:rsidP="00F60A0F">
      <w:pPr>
        <w:rPr>
          <w:sz w:val="28"/>
          <w:szCs w:val="28"/>
        </w:rPr>
      </w:pPr>
      <w:r>
        <w:rPr>
          <w:sz w:val="28"/>
          <w:szCs w:val="28"/>
        </w:rPr>
        <w:t xml:space="preserve">            Sociologie a psychologie médií     </w:t>
      </w:r>
    </w:p>
    <w:p w:rsidR="00F60A0F" w:rsidRDefault="00F60A0F" w:rsidP="00E43C45">
      <w:pPr>
        <w:rPr>
          <w:b/>
          <w:color w:val="0070C0"/>
          <w:sz w:val="28"/>
          <w:szCs w:val="28"/>
          <w:u w:val="single"/>
        </w:rPr>
      </w:pPr>
      <w:r w:rsidRPr="00F60A0F">
        <w:rPr>
          <w:b/>
          <w:color w:val="0070C0"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Tvorba mediální strategie + Mediální výzkumy v ČR     </w:t>
      </w:r>
    </w:p>
    <w:p w:rsidR="00F60A0F" w:rsidRDefault="00F60A0F" w:rsidP="00E43C45">
      <w:pPr>
        <w:rPr>
          <w:b/>
          <w:color w:val="0070C0"/>
          <w:sz w:val="28"/>
          <w:szCs w:val="28"/>
          <w:u w:val="single"/>
        </w:rPr>
      </w:pPr>
    </w:p>
    <w:p w:rsidR="00F60A0F" w:rsidRDefault="00F60A0F" w:rsidP="00E43C45">
      <w:pPr>
        <w:rPr>
          <w:b/>
          <w:color w:val="0070C0"/>
          <w:sz w:val="28"/>
          <w:szCs w:val="28"/>
          <w:u w:val="single"/>
        </w:rPr>
      </w:pPr>
    </w:p>
    <w:p w:rsidR="00F60A0F" w:rsidRDefault="00F60A0F" w:rsidP="00E43C45">
      <w:pPr>
        <w:rPr>
          <w:b/>
          <w:color w:val="0070C0"/>
          <w:sz w:val="28"/>
          <w:szCs w:val="28"/>
          <w:u w:val="single"/>
        </w:rPr>
      </w:pPr>
    </w:p>
    <w:p w:rsidR="00F60A0F" w:rsidRDefault="00F60A0F" w:rsidP="00E43C45">
      <w:pPr>
        <w:rPr>
          <w:b/>
          <w:color w:val="0070C0"/>
          <w:sz w:val="28"/>
          <w:szCs w:val="28"/>
          <w:u w:val="single"/>
        </w:rPr>
      </w:pPr>
    </w:p>
    <w:p w:rsidR="00E43C45" w:rsidRPr="0085372F" w:rsidRDefault="00E43C45" w:rsidP="00E43C45">
      <w:pPr>
        <w:rPr>
          <w:b/>
          <w:color w:val="0070C0"/>
          <w:sz w:val="28"/>
          <w:szCs w:val="28"/>
          <w:u w:val="single"/>
        </w:rPr>
      </w:pPr>
      <w:r w:rsidRPr="0085372F">
        <w:rPr>
          <w:b/>
          <w:color w:val="0070C0"/>
          <w:sz w:val="28"/>
          <w:szCs w:val="28"/>
          <w:u w:val="single"/>
        </w:rPr>
        <w:lastRenderedPageBreak/>
        <w:t>B – oborová</w:t>
      </w:r>
      <w:r w:rsidR="00CF4F87">
        <w:rPr>
          <w:b/>
          <w:color w:val="0070C0"/>
          <w:sz w:val="28"/>
          <w:szCs w:val="28"/>
          <w:u w:val="single"/>
        </w:rPr>
        <w:t xml:space="preserve"> / specialiazční</w:t>
      </w:r>
      <w:r w:rsidR="0085372F" w:rsidRPr="0085372F">
        <w:rPr>
          <w:b/>
          <w:color w:val="0070C0"/>
          <w:sz w:val="28"/>
          <w:szCs w:val="28"/>
          <w:u w:val="single"/>
        </w:rPr>
        <w:t xml:space="preserve"> (15 – 20 minut)</w:t>
      </w:r>
      <w:r w:rsidR="0085372F">
        <w:rPr>
          <w:b/>
          <w:color w:val="0070C0"/>
          <w:sz w:val="28"/>
          <w:szCs w:val="28"/>
          <w:u w:val="single"/>
        </w:rPr>
        <w:t>:</w:t>
      </w:r>
    </w:p>
    <w:p w:rsidR="00E03811" w:rsidRDefault="00E03811" w:rsidP="00E03811">
      <w:pPr>
        <w:rPr>
          <w:sz w:val="28"/>
          <w:szCs w:val="28"/>
        </w:rPr>
      </w:pPr>
      <w:r w:rsidRPr="0085372F">
        <w:rPr>
          <w:b/>
          <w:sz w:val="28"/>
          <w:szCs w:val="28"/>
        </w:rPr>
        <w:t>GMD:</w:t>
      </w:r>
      <w:r>
        <w:rPr>
          <w:sz w:val="28"/>
          <w:szCs w:val="28"/>
        </w:rPr>
        <w:t xml:space="preserve"> Dějiny grafického designu </w:t>
      </w:r>
      <w:r w:rsidR="00C87B38">
        <w:rPr>
          <w:b/>
          <w:sz w:val="28"/>
          <w:szCs w:val="28"/>
        </w:rPr>
        <w:t>(24 otázek</w:t>
      </w:r>
      <w:r w:rsidRPr="00E03811">
        <w:rPr>
          <w:b/>
          <w:sz w:val="28"/>
          <w:szCs w:val="28"/>
        </w:rPr>
        <w:t>)</w:t>
      </w:r>
    </w:p>
    <w:p w:rsidR="00E03811" w:rsidRDefault="00E03811" w:rsidP="00E03811">
      <w:pPr>
        <w:rPr>
          <w:sz w:val="28"/>
          <w:szCs w:val="28"/>
        </w:rPr>
      </w:pPr>
      <w:r w:rsidRPr="0085372F">
        <w:rPr>
          <w:b/>
          <w:sz w:val="28"/>
          <w:szCs w:val="28"/>
        </w:rPr>
        <w:t>FA:</w:t>
      </w:r>
      <w:r>
        <w:rPr>
          <w:sz w:val="28"/>
          <w:szCs w:val="28"/>
        </w:rPr>
        <w:t xml:space="preserve"> </w:t>
      </w:r>
      <w:r w:rsidR="0085372F">
        <w:rPr>
          <w:sz w:val="28"/>
          <w:szCs w:val="28"/>
        </w:rPr>
        <w:t>Dějiny a teorie fotografie</w:t>
      </w:r>
      <w:r>
        <w:rPr>
          <w:sz w:val="28"/>
          <w:szCs w:val="28"/>
        </w:rPr>
        <w:t xml:space="preserve"> + Aktuální tendence ve fotografii </w:t>
      </w:r>
      <w:r w:rsidRPr="00E03811">
        <w:rPr>
          <w:b/>
          <w:sz w:val="28"/>
          <w:szCs w:val="28"/>
        </w:rPr>
        <w:t>(15 okruhů)</w:t>
      </w:r>
    </w:p>
    <w:p w:rsidR="003E4C50" w:rsidRPr="003E4C50" w:rsidRDefault="003E4C50" w:rsidP="003E4C50">
      <w:pPr>
        <w:rPr>
          <w:sz w:val="28"/>
          <w:szCs w:val="28"/>
        </w:rPr>
      </w:pPr>
      <w:r>
        <w:rPr>
          <w:b/>
          <w:sz w:val="28"/>
          <w:szCs w:val="28"/>
        </w:rPr>
        <w:t>AVE</w:t>
      </w:r>
      <w:r w:rsidRPr="0085372F">
        <w:rPr>
          <w:b/>
          <w:sz w:val="28"/>
          <w:szCs w:val="28"/>
        </w:rPr>
        <w:t>:</w:t>
      </w:r>
      <w:r w:rsidR="00200183">
        <w:rPr>
          <w:sz w:val="28"/>
          <w:szCs w:val="28"/>
        </w:rPr>
        <w:t xml:space="preserve"> Dějiny filmu a animace</w:t>
      </w:r>
      <w:r w:rsidR="00B41AF6">
        <w:rPr>
          <w:sz w:val="28"/>
          <w:szCs w:val="28"/>
        </w:rPr>
        <w:t xml:space="preserve"> </w:t>
      </w:r>
      <w:r w:rsidR="00C65839">
        <w:rPr>
          <w:b/>
          <w:sz w:val="28"/>
          <w:szCs w:val="28"/>
        </w:rPr>
        <w:t>(25</w:t>
      </w:r>
      <w:bookmarkStart w:id="0" w:name="_GoBack"/>
      <w:bookmarkEnd w:id="0"/>
      <w:r w:rsidR="00464BDC">
        <w:rPr>
          <w:b/>
          <w:sz w:val="28"/>
          <w:szCs w:val="28"/>
        </w:rPr>
        <w:t xml:space="preserve"> otázek</w:t>
      </w:r>
      <w:r w:rsidR="00B41AF6" w:rsidRPr="00E03811">
        <w:rPr>
          <w:b/>
          <w:sz w:val="28"/>
          <w:szCs w:val="28"/>
        </w:rPr>
        <w:t>)</w:t>
      </w:r>
    </w:p>
    <w:p w:rsidR="0085372F" w:rsidRDefault="00E03811" w:rsidP="00E03811">
      <w:pPr>
        <w:spacing w:after="0" w:line="240" w:lineRule="auto"/>
        <w:rPr>
          <w:b/>
          <w:sz w:val="28"/>
          <w:szCs w:val="28"/>
        </w:rPr>
      </w:pPr>
      <w:r w:rsidRPr="0085372F">
        <w:rPr>
          <w:b/>
          <w:sz w:val="28"/>
          <w:szCs w:val="28"/>
        </w:rPr>
        <w:t>LT</w:t>
      </w:r>
      <w:r w:rsidR="0085372F">
        <w:rPr>
          <w:b/>
          <w:sz w:val="28"/>
          <w:szCs w:val="28"/>
        </w:rPr>
        <w:t>:</w:t>
      </w:r>
      <w:r w:rsidRPr="0085372F">
        <w:rPr>
          <w:b/>
          <w:sz w:val="28"/>
          <w:szCs w:val="28"/>
        </w:rPr>
        <w:t xml:space="preserve"> </w:t>
      </w:r>
    </w:p>
    <w:p w:rsidR="00E03811" w:rsidRPr="0085372F" w:rsidRDefault="00E03811" w:rsidP="00E03811">
      <w:pPr>
        <w:spacing w:after="0" w:line="240" w:lineRule="auto"/>
        <w:rPr>
          <w:sz w:val="28"/>
          <w:szCs w:val="28"/>
        </w:rPr>
      </w:pPr>
      <w:r w:rsidRPr="0085372F">
        <w:rPr>
          <w:b/>
          <w:sz w:val="28"/>
          <w:szCs w:val="28"/>
        </w:rPr>
        <w:t xml:space="preserve">písemný </w:t>
      </w:r>
      <w:r w:rsidR="0085372F">
        <w:rPr>
          <w:b/>
          <w:sz w:val="28"/>
          <w:szCs w:val="28"/>
        </w:rPr>
        <w:t>test + 10 okruhů pro ústní část</w:t>
      </w:r>
    </w:p>
    <w:p w:rsidR="00E03811" w:rsidRDefault="00E03811" w:rsidP="00E0381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Současný český jazyk (písemný test)</w:t>
      </w:r>
    </w:p>
    <w:p w:rsidR="0085372F" w:rsidRDefault="0085372F" w:rsidP="00E0381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Základy redakční práce (písemný test)</w:t>
      </w:r>
    </w:p>
    <w:p w:rsidR="00E03811" w:rsidRDefault="00E03811" w:rsidP="00E0381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Poetika (písemný test + ústní část)</w:t>
      </w:r>
    </w:p>
    <w:p w:rsidR="00E03811" w:rsidRDefault="00E03811" w:rsidP="00E0381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Literární žánry (písemný test + ústní část)</w:t>
      </w:r>
    </w:p>
    <w:p w:rsidR="00E03811" w:rsidRDefault="00E03811" w:rsidP="00E0381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Evropská literatura (ústní část)</w:t>
      </w:r>
    </w:p>
    <w:p w:rsidR="00E03811" w:rsidRDefault="00E03811" w:rsidP="00E0381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Klíčová díla české literatury (ústní část)</w:t>
      </w:r>
    </w:p>
    <w:p w:rsidR="00E03811" w:rsidRDefault="00E03811" w:rsidP="00E0381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Interpretace klíčových děl moderní literatury (ústní část)</w:t>
      </w:r>
    </w:p>
    <w:p w:rsidR="00E43C45" w:rsidRDefault="00E03811" w:rsidP="008537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Moderní evropská kultura (ústní část)</w:t>
      </w:r>
    </w:p>
    <w:p w:rsidR="00E6036A" w:rsidRDefault="00E6036A" w:rsidP="0085372F">
      <w:pPr>
        <w:spacing w:after="0" w:line="240" w:lineRule="auto"/>
        <w:rPr>
          <w:sz w:val="28"/>
          <w:szCs w:val="28"/>
        </w:rPr>
      </w:pPr>
    </w:p>
    <w:p w:rsidR="00E6036A" w:rsidRDefault="00E6036A" w:rsidP="00E6036A">
      <w:pPr>
        <w:rPr>
          <w:sz w:val="28"/>
          <w:szCs w:val="28"/>
        </w:rPr>
      </w:pPr>
      <w:r>
        <w:rPr>
          <w:b/>
          <w:sz w:val="28"/>
          <w:szCs w:val="28"/>
        </w:rPr>
        <w:t>MKP</w:t>
      </w:r>
      <w:r w:rsidRPr="0085372F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B41AF6" w:rsidRPr="00B41AF6">
        <w:rPr>
          <w:sz w:val="24"/>
          <w:szCs w:val="24"/>
        </w:rPr>
        <w:t>Řízení obchodní společnosti + Efektivita komerčních komunikací</w:t>
      </w:r>
      <w:r w:rsidR="00B41AF6">
        <w:rPr>
          <w:sz w:val="28"/>
          <w:szCs w:val="28"/>
        </w:rPr>
        <w:t xml:space="preserve"> </w:t>
      </w:r>
      <w:r w:rsidRPr="00E03811">
        <w:rPr>
          <w:b/>
          <w:sz w:val="28"/>
          <w:szCs w:val="28"/>
        </w:rPr>
        <w:t>(15 okruhů)</w:t>
      </w:r>
    </w:p>
    <w:p w:rsidR="00E6036A" w:rsidRDefault="00E6036A" w:rsidP="00E6036A">
      <w:pPr>
        <w:rPr>
          <w:sz w:val="28"/>
          <w:szCs w:val="28"/>
        </w:rPr>
      </w:pPr>
      <w:r>
        <w:rPr>
          <w:b/>
          <w:sz w:val="28"/>
          <w:szCs w:val="28"/>
        </w:rPr>
        <w:t>OM</w:t>
      </w:r>
      <w:r w:rsidRPr="0085372F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B41AF6" w:rsidRPr="00B41AF6">
        <w:rPr>
          <w:sz w:val="20"/>
          <w:szCs w:val="20"/>
        </w:rPr>
        <w:t>Reklamní systémy a internetové trendy + Výkonnostní marketing a web analytika</w:t>
      </w:r>
      <w:r w:rsidR="00B41AF6" w:rsidRPr="00B41AF6">
        <w:rPr>
          <w:sz w:val="28"/>
          <w:szCs w:val="28"/>
        </w:rPr>
        <w:t xml:space="preserve"> </w:t>
      </w:r>
      <w:r w:rsidRPr="00E03811">
        <w:rPr>
          <w:b/>
          <w:sz w:val="28"/>
          <w:szCs w:val="28"/>
        </w:rPr>
        <w:t>(15 okruhů)</w:t>
      </w:r>
    </w:p>
    <w:p w:rsidR="00E6036A" w:rsidRDefault="00E6036A" w:rsidP="00E6036A">
      <w:pPr>
        <w:rPr>
          <w:sz w:val="28"/>
          <w:szCs w:val="28"/>
        </w:rPr>
      </w:pPr>
      <w:r>
        <w:rPr>
          <w:b/>
          <w:sz w:val="28"/>
          <w:szCs w:val="28"/>
        </w:rPr>
        <w:t>KM</w:t>
      </w:r>
      <w:r w:rsidRPr="0085372F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B41AF6" w:rsidRPr="00B41AF6">
        <w:rPr>
          <w:sz w:val="24"/>
          <w:szCs w:val="24"/>
        </w:rPr>
        <w:t>Novinářské</w:t>
      </w:r>
      <w:r w:rsidRPr="00B41AF6">
        <w:rPr>
          <w:sz w:val="24"/>
          <w:szCs w:val="24"/>
        </w:rPr>
        <w:t xml:space="preserve"> </w:t>
      </w:r>
      <w:r w:rsidR="00B41AF6" w:rsidRPr="00B41AF6">
        <w:rPr>
          <w:sz w:val="24"/>
          <w:szCs w:val="24"/>
        </w:rPr>
        <w:t xml:space="preserve">žánry </w:t>
      </w:r>
      <w:r w:rsidRPr="00B41AF6">
        <w:rPr>
          <w:sz w:val="24"/>
          <w:szCs w:val="24"/>
        </w:rPr>
        <w:t xml:space="preserve">+ </w:t>
      </w:r>
      <w:proofErr w:type="spellStart"/>
      <w:r w:rsidR="00B41AF6" w:rsidRPr="00B41AF6">
        <w:rPr>
          <w:sz w:val="24"/>
          <w:szCs w:val="24"/>
        </w:rPr>
        <w:t>Copywriting</w:t>
      </w:r>
      <w:proofErr w:type="spellEnd"/>
      <w:r w:rsidR="00B41AF6" w:rsidRPr="00B41AF6">
        <w:rPr>
          <w:sz w:val="24"/>
          <w:szCs w:val="24"/>
        </w:rPr>
        <w:t xml:space="preserve"> – reklamní texty</w:t>
      </w:r>
      <w:r>
        <w:rPr>
          <w:sz w:val="28"/>
          <w:szCs w:val="28"/>
        </w:rPr>
        <w:t xml:space="preserve"> </w:t>
      </w:r>
      <w:r w:rsidR="00B41AF6">
        <w:rPr>
          <w:b/>
          <w:sz w:val="28"/>
          <w:szCs w:val="28"/>
        </w:rPr>
        <w:t>(15</w:t>
      </w:r>
      <w:r w:rsidRPr="00E03811">
        <w:rPr>
          <w:b/>
          <w:sz w:val="28"/>
          <w:szCs w:val="28"/>
        </w:rPr>
        <w:t xml:space="preserve"> okruhů)</w:t>
      </w:r>
    </w:p>
    <w:p w:rsidR="00E6036A" w:rsidRPr="00E43C45" w:rsidRDefault="00E6036A" w:rsidP="0085372F">
      <w:pPr>
        <w:spacing w:after="0" w:line="240" w:lineRule="auto"/>
        <w:rPr>
          <w:sz w:val="28"/>
          <w:szCs w:val="28"/>
        </w:rPr>
      </w:pPr>
    </w:p>
    <w:sectPr w:rsidR="00E6036A" w:rsidRPr="00E43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45"/>
    <w:rsid w:val="000D64BA"/>
    <w:rsid w:val="00200183"/>
    <w:rsid w:val="003E4C50"/>
    <w:rsid w:val="00464BDC"/>
    <w:rsid w:val="00737292"/>
    <w:rsid w:val="0085372F"/>
    <w:rsid w:val="00B41AF6"/>
    <w:rsid w:val="00C65839"/>
    <w:rsid w:val="00C87B38"/>
    <w:rsid w:val="00CF4F87"/>
    <w:rsid w:val="00E03811"/>
    <w:rsid w:val="00E43C45"/>
    <w:rsid w:val="00E6036A"/>
    <w:rsid w:val="00F42752"/>
    <w:rsid w:val="00F6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C4FB9"/>
  <w15:chartTrackingRefBased/>
  <w15:docId w15:val="{84A77AA8-0FAD-425A-99B6-542C5F355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255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 Lukáš</dc:creator>
  <cp:keywords/>
  <dc:description/>
  <cp:lastModifiedBy>NOVÁK Lukáš</cp:lastModifiedBy>
  <cp:revision>14</cp:revision>
  <dcterms:created xsi:type="dcterms:W3CDTF">2018-09-07T07:49:00Z</dcterms:created>
  <dcterms:modified xsi:type="dcterms:W3CDTF">2019-08-05T10:23:00Z</dcterms:modified>
</cp:coreProperties>
</file>