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98F84" w14:textId="77777777" w:rsidR="00DF0DE7" w:rsidRPr="00941BC6" w:rsidRDefault="00DF0DE7" w:rsidP="00DF0DE7">
      <w:pPr>
        <w:jc w:val="center"/>
        <w:rPr>
          <w:rFonts w:ascii="Akkurat Pro" w:hAnsi="Akkurat Pro"/>
        </w:rPr>
      </w:pPr>
      <w:r>
        <w:rPr>
          <w:rFonts w:ascii="Akkurat Pro" w:hAnsi="Akkurat Pro"/>
          <w:noProof/>
        </w:rPr>
        <w:drawing>
          <wp:inline distT="0" distB="0" distL="0" distR="0" wp14:anchorId="3F26FD07" wp14:editId="55C5CFAE">
            <wp:extent cx="4178300" cy="2273300"/>
            <wp:effectExtent l="0" t="0" r="0" b="0"/>
            <wp:docPr id="2" name="obrázek 1" descr="foto-VS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VSK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8300" cy="2273300"/>
                    </a:xfrm>
                    <a:prstGeom prst="rect">
                      <a:avLst/>
                    </a:prstGeom>
                    <a:noFill/>
                    <a:ln>
                      <a:noFill/>
                    </a:ln>
                  </pic:spPr>
                </pic:pic>
              </a:graphicData>
            </a:graphic>
          </wp:inline>
        </w:drawing>
      </w:r>
    </w:p>
    <w:p w14:paraId="5C83802F" w14:textId="77777777" w:rsidR="00DF0DE7" w:rsidRPr="0019372D" w:rsidRDefault="00DF0DE7" w:rsidP="00DF0DE7">
      <w:pPr>
        <w:pStyle w:val="Nadpis1"/>
        <w:pageBreakBefore w:val="0"/>
        <w:numPr>
          <w:ilvl w:val="0"/>
          <w:numId w:val="0"/>
        </w:numPr>
        <w:rPr>
          <w:rFonts w:ascii="Akkurat Pro" w:hAnsi="Akkurat Pro"/>
          <w:sz w:val="56"/>
          <w:szCs w:val="56"/>
        </w:rPr>
      </w:pPr>
    </w:p>
    <w:p w14:paraId="0E98D9F7" w14:textId="77777777" w:rsidR="00DF0DE7" w:rsidRDefault="00DF0DE7" w:rsidP="00DF0DE7">
      <w:pPr>
        <w:pStyle w:val="Nadpis1"/>
        <w:pageBreakBefore w:val="0"/>
        <w:numPr>
          <w:ilvl w:val="0"/>
          <w:numId w:val="0"/>
        </w:numPr>
        <w:jc w:val="center"/>
        <w:rPr>
          <w:rFonts w:ascii="Akkurat Pro" w:hAnsi="Akkurat Pro"/>
        </w:rPr>
      </w:pPr>
      <w:r w:rsidRPr="009C2F43">
        <w:rPr>
          <w:rFonts w:ascii="Akkurat Pro" w:hAnsi="Akkurat Pro"/>
          <w:b/>
          <w:sz w:val="96"/>
          <w:szCs w:val="96"/>
        </w:rPr>
        <w:t>Výroční zpráva</w:t>
      </w:r>
      <w:r w:rsidRPr="00941BC6">
        <w:rPr>
          <w:rFonts w:ascii="Akkurat Pro" w:hAnsi="Akkurat Pro"/>
        </w:rPr>
        <w:t xml:space="preserve"> </w:t>
      </w:r>
    </w:p>
    <w:p w14:paraId="069375C5" w14:textId="18EEA04A" w:rsidR="00DF0DE7" w:rsidRPr="00DF0DE7" w:rsidRDefault="00DF0DE7" w:rsidP="00DF0DE7">
      <w:pPr>
        <w:pStyle w:val="Nadpis1"/>
        <w:pageBreakBefore w:val="0"/>
        <w:numPr>
          <w:ilvl w:val="0"/>
          <w:numId w:val="0"/>
        </w:numPr>
        <w:jc w:val="center"/>
        <w:rPr>
          <w:rFonts w:ascii="Akkurat Pro" w:hAnsi="Akkurat Pro"/>
          <w:b/>
          <w:sz w:val="52"/>
          <w:szCs w:val="52"/>
        </w:rPr>
      </w:pPr>
      <w:r w:rsidRPr="00941BC6">
        <w:rPr>
          <w:rFonts w:ascii="Akkurat Pro" w:hAnsi="Akkurat Pro"/>
        </w:rPr>
        <w:br/>
      </w:r>
      <w:r w:rsidRPr="00DF0DE7">
        <w:rPr>
          <w:rFonts w:ascii="Akkurat Pro" w:hAnsi="Akkurat Pro"/>
          <w:b/>
          <w:color w:val="002060"/>
          <w:sz w:val="52"/>
          <w:szCs w:val="52"/>
        </w:rPr>
        <w:t>VYSOKÁ ŠKOLA KREATIVNÍ KOMUNIKACE</w:t>
      </w:r>
      <w:r w:rsidRPr="00DF0DE7">
        <w:rPr>
          <w:rFonts w:ascii="Akkurat Pro" w:hAnsi="Akkurat Pro"/>
          <w:sz w:val="52"/>
          <w:szCs w:val="52"/>
        </w:rPr>
        <w:br/>
      </w:r>
    </w:p>
    <w:p w14:paraId="3BD984FC" w14:textId="6219B099" w:rsidR="00DF0DE7" w:rsidRPr="00941BC6" w:rsidRDefault="00DF0DE7" w:rsidP="00DF0DE7">
      <w:pPr>
        <w:pStyle w:val="Nadpis1"/>
        <w:pageBreakBefore w:val="0"/>
        <w:numPr>
          <w:ilvl w:val="0"/>
          <w:numId w:val="0"/>
        </w:numPr>
        <w:jc w:val="center"/>
        <w:rPr>
          <w:rFonts w:ascii="Akkurat Pro" w:hAnsi="Akkurat Pro"/>
        </w:rPr>
      </w:pPr>
      <w:r w:rsidRPr="00F571FF">
        <w:rPr>
          <w:rFonts w:ascii="Akkurat Pro" w:hAnsi="Akkurat Pro"/>
          <w:b/>
          <w:sz w:val="56"/>
          <w:szCs w:val="56"/>
        </w:rPr>
        <w:t>201</w:t>
      </w:r>
      <w:r>
        <w:rPr>
          <w:rFonts w:ascii="Akkurat Pro" w:hAnsi="Akkurat Pro"/>
          <w:b/>
          <w:sz w:val="56"/>
          <w:szCs w:val="56"/>
        </w:rPr>
        <w:t>8</w:t>
      </w:r>
    </w:p>
    <w:p w14:paraId="77BE1598" w14:textId="77777777" w:rsidR="00DF0DE7" w:rsidRPr="00941BC6" w:rsidRDefault="00DF0DE7" w:rsidP="00DF0DE7">
      <w:pPr>
        <w:rPr>
          <w:rFonts w:ascii="Akkurat Pro" w:hAnsi="Akkurat Pro"/>
        </w:rPr>
      </w:pPr>
    </w:p>
    <w:p w14:paraId="524F50B5" w14:textId="77777777" w:rsidR="00DF0DE7" w:rsidRDefault="00DF0DE7" w:rsidP="00DF0DE7">
      <w:pPr>
        <w:rPr>
          <w:rFonts w:ascii="Akkurat Pro" w:hAnsi="Akkurat Pro"/>
        </w:rPr>
      </w:pPr>
    </w:p>
    <w:p w14:paraId="47D801F3" w14:textId="77777777" w:rsidR="00DF0DE7" w:rsidRDefault="00DF0DE7" w:rsidP="00DF0DE7">
      <w:pPr>
        <w:rPr>
          <w:rFonts w:ascii="Akkurat Pro" w:hAnsi="Akkurat Pro"/>
        </w:rPr>
      </w:pPr>
    </w:p>
    <w:p w14:paraId="44CFAB15" w14:textId="77777777" w:rsidR="00DF0DE7" w:rsidRDefault="00DF0DE7" w:rsidP="00DF0DE7">
      <w:pPr>
        <w:rPr>
          <w:rFonts w:ascii="Akkurat Pro" w:hAnsi="Akkurat Pro"/>
        </w:rPr>
      </w:pPr>
    </w:p>
    <w:p w14:paraId="6DE31C5E" w14:textId="77777777" w:rsidR="00DF0DE7" w:rsidRDefault="00DF0DE7" w:rsidP="00DF0DE7">
      <w:pPr>
        <w:rPr>
          <w:rFonts w:ascii="Akkurat Pro" w:hAnsi="Akkurat Pro"/>
        </w:rPr>
      </w:pPr>
    </w:p>
    <w:p w14:paraId="3CC436E3" w14:textId="77777777" w:rsidR="00DF0DE7" w:rsidRDefault="00DF0DE7" w:rsidP="00DF0DE7">
      <w:pPr>
        <w:rPr>
          <w:rFonts w:ascii="Akkurat Pro" w:hAnsi="Akkurat Pro"/>
        </w:rPr>
      </w:pPr>
    </w:p>
    <w:p w14:paraId="4E7A7C4E" w14:textId="77777777" w:rsidR="00DF0DE7" w:rsidRDefault="00DF0DE7" w:rsidP="00DF0DE7">
      <w:pPr>
        <w:rPr>
          <w:rFonts w:ascii="Akkurat Pro" w:hAnsi="Akkurat Pro"/>
        </w:rPr>
      </w:pPr>
    </w:p>
    <w:p w14:paraId="4BFF8E02" w14:textId="77777777" w:rsidR="00DF0DE7" w:rsidRDefault="00DF0DE7" w:rsidP="00DF0DE7">
      <w:pPr>
        <w:rPr>
          <w:rFonts w:ascii="Akkurat Pro" w:hAnsi="Akkurat Pro"/>
        </w:rPr>
      </w:pPr>
    </w:p>
    <w:p w14:paraId="25F7BC1E" w14:textId="77777777" w:rsidR="00DF0DE7" w:rsidRDefault="00DF0DE7" w:rsidP="00DF0DE7">
      <w:pPr>
        <w:rPr>
          <w:rFonts w:ascii="Akkurat Pro" w:hAnsi="Akkurat Pro"/>
        </w:rPr>
      </w:pPr>
    </w:p>
    <w:p w14:paraId="2BF89920" w14:textId="77777777" w:rsidR="00DF0DE7" w:rsidRDefault="00DF0DE7" w:rsidP="00DF0DE7">
      <w:pPr>
        <w:rPr>
          <w:rFonts w:ascii="Akkurat Pro" w:hAnsi="Akkurat Pro"/>
        </w:rPr>
      </w:pPr>
    </w:p>
    <w:p w14:paraId="7B172C60" w14:textId="77777777" w:rsidR="00DF0DE7" w:rsidRDefault="00DF0DE7" w:rsidP="00DF0DE7">
      <w:pPr>
        <w:rPr>
          <w:rFonts w:ascii="Akkurat Pro" w:hAnsi="Akkurat Pro"/>
        </w:rPr>
      </w:pPr>
    </w:p>
    <w:p w14:paraId="430E5137" w14:textId="77777777" w:rsidR="00DF0DE7" w:rsidRDefault="00DF0DE7" w:rsidP="00DF0DE7">
      <w:pPr>
        <w:rPr>
          <w:rFonts w:ascii="Akkurat Pro" w:hAnsi="Akkurat Pro"/>
        </w:rPr>
      </w:pPr>
    </w:p>
    <w:p w14:paraId="174E8C04" w14:textId="77777777" w:rsidR="00DF0DE7" w:rsidRDefault="00DF0DE7" w:rsidP="00DF0DE7">
      <w:pPr>
        <w:rPr>
          <w:rFonts w:ascii="Akkurat Pro" w:hAnsi="Akkurat Pro"/>
        </w:rPr>
      </w:pPr>
    </w:p>
    <w:p w14:paraId="3B5E318C" w14:textId="77777777" w:rsidR="00DF0DE7" w:rsidRPr="00941BC6" w:rsidRDefault="00DF0DE7" w:rsidP="00DF0DE7">
      <w:pPr>
        <w:rPr>
          <w:rFonts w:ascii="Akkurat Pro" w:hAnsi="Akkurat Pro"/>
        </w:rPr>
      </w:pPr>
    </w:p>
    <w:p w14:paraId="279F9543" w14:textId="77777777" w:rsidR="00DF0DE7" w:rsidRDefault="00DF0DE7" w:rsidP="00DF0DE7">
      <w:pPr>
        <w:jc w:val="center"/>
        <w:rPr>
          <w:rFonts w:ascii="Akkurat Pro" w:hAnsi="Akkurat Pro"/>
        </w:rPr>
      </w:pPr>
      <w:r w:rsidRPr="00941BC6">
        <w:rPr>
          <w:rFonts w:ascii="Akkurat Pro" w:hAnsi="Akkurat Pro"/>
          <w:noProof/>
        </w:rPr>
        <w:drawing>
          <wp:inline distT="0" distB="0" distL="0" distR="0" wp14:anchorId="20BD33C2" wp14:editId="15776262">
            <wp:extent cx="1886696" cy="5715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SKK_logo_blue_C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1696" cy="600276"/>
                    </a:xfrm>
                    <a:prstGeom prst="rect">
                      <a:avLst/>
                    </a:prstGeom>
                  </pic:spPr>
                </pic:pic>
              </a:graphicData>
            </a:graphic>
          </wp:inline>
        </w:drawing>
      </w:r>
    </w:p>
    <w:tbl>
      <w:tblPr>
        <w:tblStyle w:val="Mkatabulky"/>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7796"/>
        <w:gridCol w:w="533"/>
      </w:tblGrid>
      <w:tr w:rsidR="00214464" w:rsidRPr="00214464" w14:paraId="3F91978E" w14:textId="77777777" w:rsidTr="00214464">
        <w:tc>
          <w:tcPr>
            <w:tcW w:w="533" w:type="dxa"/>
          </w:tcPr>
          <w:p w14:paraId="11188742" w14:textId="77777777" w:rsidR="00214464" w:rsidRPr="00214464" w:rsidRDefault="00214464" w:rsidP="00214464">
            <w:pPr>
              <w:pStyle w:val="Obsah1"/>
              <w:rPr>
                <w:b/>
              </w:rPr>
            </w:pPr>
          </w:p>
        </w:tc>
        <w:tc>
          <w:tcPr>
            <w:tcW w:w="7796" w:type="dxa"/>
          </w:tcPr>
          <w:p w14:paraId="7509B8B4" w14:textId="558EF0F0" w:rsidR="00214464" w:rsidRPr="00214464" w:rsidRDefault="00214464" w:rsidP="00214464">
            <w:pPr>
              <w:pStyle w:val="Obsah1"/>
              <w:rPr>
                <w:b/>
              </w:rPr>
            </w:pPr>
            <w:r w:rsidRPr="00214464">
              <w:rPr>
                <w:b/>
              </w:rPr>
              <w:t>ÚVODEM</w:t>
            </w:r>
          </w:p>
        </w:tc>
        <w:tc>
          <w:tcPr>
            <w:tcW w:w="533" w:type="dxa"/>
          </w:tcPr>
          <w:p w14:paraId="10FFC768" w14:textId="194A3E7E" w:rsidR="00214464" w:rsidRPr="00214464" w:rsidRDefault="00214464" w:rsidP="00214464">
            <w:pPr>
              <w:pStyle w:val="Obsah1"/>
              <w:rPr>
                <w:b/>
              </w:rPr>
            </w:pPr>
            <w:r w:rsidRPr="00214464">
              <w:rPr>
                <w:b/>
              </w:rPr>
              <w:t>4</w:t>
            </w:r>
          </w:p>
        </w:tc>
      </w:tr>
      <w:tr w:rsidR="00D57345" w:rsidRPr="00214464" w14:paraId="344B8240" w14:textId="77777777" w:rsidTr="00214464">
        <w:tc>
          <w:tcPr>
            <w:tcW w:w="533" w:type="dxa"/>
          </w:tcPr>
          <w:p w14:paraId="4FF2F85B" w14:textId="77777777" w:rsidR="00D57345" w:rsidRPr="00214464" w:rsidRDefault="00D57345" w:rsidP="00214464">
            <w:pPr>
              <w:pStyle w:val="Obsah1"/>
              <w:rPr>
                <w:b/>
              </w:rPr>
            </w:pPr>
            <w:r w:rsidRPr="00214464">
              <w:rPr>
                <w:b/>
              </w:rPr>
              <w:t>1.</w:t>
            </w:r>
          </w:p>
        </w:tc>
        <w:tc>
          <w:tcPr>
            <w:tcW w:w="7796" w:type="dxa"/>
          </w:tcPr>
          <w:p w14:paraId="372EA36F" w14:textId="77777777" w:rsidR="00D57345" w:rsidRPr="00214464" w:rsidRDefault="00D57345" w:rsidP="00214464">
            <w:pPr>
              <w:pStyle w:val="Obsah1"/>
              <w:rPr>
                <w:b/>
              </w:rPr>
            </w:pPr>
            <w:r w:rsidRPr="00214464">
              <w:rPr>
                <w:b/>
              </w:rPr>
              <w:t>ZÁKLADNÍ ÚDAJE O VYSOKÉ ŠKOLE</w:t>
            </w:r>
          </w:p>
        </w:tc>
        <w:tc>
          <w:tcPr>
            <w:tcW w:w="533" w:type="dxa"/>
          </w:tcPr>
          <w:p w14:paraId="1340B424" w14:textId="77777777" w:rsidR="00D57345" w:rsidRPr="00214464" w:rsidRDefault="00D57345" w:rsidP="00214464">
            <w:pPr>
              <w:pStyle w:val="Obsah1"/>
              <w:rPr>
                <w:b/>
              </w:rPr>
            </w:pPr>
            <w:r w:rsidRPr="00214464">
              <w:rPr>
                <w:b/>
              </w:rPr>
              <w:t>4</w:t>
            </w:r>
          </w:p>
        </w:tc>
      </w:tr>
      <w:tr w:rsidR="00D57345" w:rsidRPr="00D57345" w14:paraId="519210AC" w14:textId="77777777" w:rsidTr="00214464">
        <w:tc>
          <w:tcPr>
            <w:tcW w:w="533" w:type="dxa"/>
          </w:tcPr>
          <w:p w14:paraId="4FD09B6E" w14:textId="77777777" w:rsidR="00D57345" w:rsidRPr="00D57345" w:rsidRDefault="00D57345" w:rsidP="00214464">
            <w:pPr>
              <w:pStyle w:val="Obsah1"/>
            </w:pPr>
            <w:r w:rsidRPr="00D57345">
              <w:t>a)</w:t>
            </w:r>
          </w:p>
        </w:tc>
        <w:tc>
          <w:tcPr>
            <w:tcW w:w="7796" w:type="dxa"/>
          </w:tcPr>
          <w:p w14:paraId="10E79E0F" w14:textId="77777777" w:rsidR="00D57345" w:rsidRPr="00D57345" w:rsidRDefault="00D57345" w:rsidP="00214464">
            <w:pPr>
              <w:pStyle w:val="Obsah1"/>
            </w:pPr>
            <w:r w:rsidRPr="00D57345">
              <w:t>Úplný název vysoké školy + zkratka, sídlo</w:t>
            </w:r>
          </w:p>
        </w:tc>
        <w:tc>
          <w:tcPr>
            <w:tcW w:w="533" w:type="dxa"/>
          </w:tcPr>
          <w:p w14:paraId="20A769C9" w14:textId="77777777" w:rsidR="00D57345" w:rsidRPr="00D57345" w:rsidRDefault="00D57345" w:rsidP="00214464">
            <w:pPr>
              <w:pStyle w:val="Obsah1"/>
            </w:pPr>
            <w:r w:rsidRPr="00D57345">
              <w:t>6</w:t>
            </w:r>
          </w:p>
        </w:tc>
      </w:tr>
      <w:tr w:rsidR="00D57345" w:rsidRPr="00D57345" w14:paraId="3D91023C" w14:textId="77777777" w:rsidTr="00214464">
        <w:tc>
          <w:tcPr>
            <w:tcW w:w="533" w:type="dxa"/>
          </w:tcPr>
          <w:p w14:paraId="6B96695A" w14:textId="77777777" w:rsidR="00D57345" w:rsidRPr="00D57345" w:rsidRDefault="00D57345" w:rsidP="00214464">
            <w:pPr>
              <w:pStyle w:val="Obsah1"/>
            </w:pPr>
            <w:r w:rsidRPr="00D57345">
              <w:t>b)</w:t>
            </w:r>
          </w:p>
        </w:tc>
        <w:tc>
          <w:tcPr>
            <w:tcW w:w="7796" w:type="dxa"/>
          </w:tcPr>
          <w:p w14:paraId="04549DDB" w14:textId="77777777" w:rsidR="00D57345" w:rsidRPr="00D57345" w:rsidRDefault="00D57345" w:rsidP="00214464">
            <w:pPr>
              <w:pStyle w:val="Obsah1"/>
            </w:pPr>
            <w:r w:rsidRPr="00D57345">
              <w:t>Organizační schéma vysoké školy</w:t>
            </w:r>
          </w:p>
        </w:tc>
        <w:tc>
          <w:tcPr>
            <w:tcW w:w="533" w:type="dxa"/>
          </w:tcPr>
          <w:p w14:paraId="3D388D49" w14:textId="77777777" w:rsidR="00D57345" w:rsidRPr="00D57345" w:rsidRDefault="00D57345" w:rsidP="00214464">
            <w:pPr>
              <w:pStyle w:val="Obsah1"/>
            </w:pPr>
            <w:r w:rsidRPr="00D57345">
              <w:t>6</w:t>
            </w:r>
          </w:p>
        </w:tc>
      </w:tr>
      <w:tr w:rsidR="00D57345" w:rsidRPr="00D57345" w14:paraId="122B3204" w14:textId="77777777" w:rsidTr="00214464">
        <w:tc>
          <w:tcPr>
            <w:tcW w:w="533" w:type="dxa"/>
          </w:tcPr>
          <w:p w14:paraId="7F0F9408" w14:textId="77777777" w:rsidR="00D57345" w:rsidRPr="00D57345" w:rsidRDefault="00D57345" w:rsidP="00214464">
            <w:pPr>
              <w:pStyle w:val="Obsah1"/>
            </w:pPr>
            <w:r w:rsidRPr="00D57345">
              <w:t>c)</w:t>
            </w:r>
          </w:p>
        </w:tc>
        <w:tc>
          <w:tcPr>
            <w:tcW w:w="7796" w:type="dxa"/>
          </w:tcPr>
          <w:p w14:paraId="13AEE7C0" w14:textId="77777777" w:rsidR="00D57345" w:rsidRPr="00D57345" w:rsidRDefault="00D57345" w:rsidP="00214464">
            <w:pPr>
              <w:pStyle w:val="Obsah1"/>
            </w:pPr>
            <w:r w:rsidRPr="00D57345">
              <w:t>Složení</w:t>
            </w:r>
          </w:p>
        </w:tc>
        <w:tc>
          <w:tcPr>
            <w:tcW w:w="533" w:type="dxa"/>
          </w:tcPr>
          <w:p w14:paraId="37FD7982" w14:textId="77777777" w:rsidR="00D57345" w:rsidRPr="00D57345" w:rsidRDefault="00D57345" w:rsidP="00214464">
            <w:pPr>
              <w:pStyle w:val="Obsah1"/>
            </w:pPr>
            <w:r w:rsidRPr="00D57345">
              <w:t>6</w:t>
            </w:r>
          </w:p>
        </w:tc>
      </w:tr>
      <w:tr w:rsidR="00D57345" w:rsidRPr="00D57345" w14:paraId="736A9020" w14:textId="77777777" w:rsidTr="00214464">
        <w:tc>
          <w:tcPr>
            <w:tcW w:w="533" w:type="dxa"/>
          </w:tcPr>
          <w:p w14:paraId="1E2A895D" w14:textId="77777777" w:rsidR="00D57345" w:rsidRPr="00D57345" w:rsidRDefault="00D57345" w:rsidP="00214464">
            <w:pPr>
              <w:pStyle w:val="Obsah1"/>
            </w:pPr>
            <w:r w:rsidRPr="00D57345">
              <w:t>d)</w:t>
            </w:r>
          </w:p>
        </w:tc>
        <w:tc>
          <w:tcPr>
            <w:tcW w:w="7796" w:type="dxa"/>
          </w:tcPr>
          <w:p w14:paraId="60E47A51" w14:textId="77777777" w:rsidR="00D57345" w:rsidRPr="00D57345" w:rsidRDefault="00D57345" w:rsidP="00214464">
            <w:pPr>
              <w:pStyle w:val="Obsah1"/>
            </w:pPr>
            <w:r w:rsidRPr="00D57345">
              <w:t>Zastoupení školy v reprezentaci vysokých škol</w:t>
            </w:r>
          </w:p>
        </w:tc>
        <w:tc>
          <w:tcPr>
            <w:tcW w:w="533" w:type="dxa"/>
          </w:tcPr>
          <w:p w14:paraId="383564D8" w14:textId="77777777" w:rsidR="00D57345" w:rsidRPr="00D57345" w:rsidRDefault="00D57345" w:rsidP="00214464">
            <w:pPr>
              <w:pStyle w:val="Obsah1"/>
            </w:pPr>
            <w:r w:rsidRPr="00D57345">
              <w:t>7</w:t>
            </w:r>
          </w:p>
        </w:tc>
      </w:tr>
      <w:tr w:rsidR="00D57345" w:rsidRPr="00D57345" w14:paraId="1275F5E8" w14:textId="77777777" w:rsidTr="00214464">
        <w:tc>
          <w:tcPr>
            <w:tcW w:w="533" w:type="dxa"/>
          </w:tcPr>
          <w:p w14:paraId="5A281DC6" w14:textId="77777777" w:rsidR="00D57345" w:rsidRPr="00D57345" w:rsidRDefault="00D57345" w:rsidP="00214464">
            <w:pPr>
              <w:pStyle w:val="Obsah1"/>
            </w:pPr>
            <w:r w:rsidRPr="00D57345">
              <w:t>e)</w:t>
            </w:r>
          </w:p>
        </w:tc>
        <w:tc>
          <w:tcPr>
            <w:tcW w:w="7796" w:type="dxa"/>
          </w:tcPr>
          <w:p w14:paraId="500B2266" w14:textId="77777777" w:rsidR="00D57345" w:rsidRPr="00D57345" w:rsidRDefault="00D57345" w:rsidP="00214464">
            <w:pPr>
              <w:pStyle w:val="Obsah1"/>
            </w:pPr>
            <w:r w:rsidRPr="00D57345">
              <w:t>Poslání, vize a strategické cíle vysoké školy</w:t>
            </w:r>
          </w:p>
        </w:tc>
        <w:tc>
          <w:tcPr>
            <w:tcW w:w="533" w:type="dxa"/>
          </w:tcPr>
          <w:p w14:paraId="56338B5B" w14:textId="77777777" w:rsidR="00D57345" w:rsidRPr="00D57345" w:rsidRDefault="00D57345" w:rsidP="00214464">
            <w:pPr>
              <w:pStyle w:val="Obsah1"/>
            </w:pPr>
            <w:r w:rsidRPr="00D57345">
              <w:t>7</w:t>
            </w:r>
          </w:p>
        </w:tc>
      </w:tr>
      <w:tr w:rsidR="00D57345" w:rsidRPr="00D57345" w14:paraId="187D31F4" w14:textId="77777777" w:rsidTr="00214464">
        <w:tc>
          <w:tcPr>
            <w:tcW w:w="533" w:type="dxa"/>
          </w:tcPr>
          <w:p w14:paraId="52678292" w14:textId="77777777" w:rsidR="00D57345" w:rsidRPr="00D57345" w:rsidRDefault="00D57345" w:rsidP="00214464">
            <w:pPr>
              <w:pStyle w:val="Obsah1"/>
            </w:pPr>
            <w:r w:rsidRPr="00D57345">
              <w:t>f)</w:t>
            </w:r>
          </w:p>
        </w:tc>
        <w:tc>
          <w:tcPr>
            <w:tcW w:w="7796" w:type="dxa"/>
          </w:tcPr>
          <w:p w14:paraId="68090B34" w14:textId="77777777" w:rsidR="00D57345" w:rsidRPr="00D57345" w:rsidRDefault="00D57345" w:rsidP="00214464">
            <w:pPr>
              <w:pStyle w:val="Obsah1"/>
            </w:pPr>
            <w:r w:rsidRPr="00D57345">
              <w:t>Změny ve vnitřních předpisech</w:t>
            </w:r>
          </w:p>
        </w:tc>
        <w:tc>
          <w:tcPr>
            <w:tcW w:w="533" w:type="dxa"/>
          </w:tcPr>
          <w:p w14:paraId="3DFFC6DF" w14:textId="77777777" w:rsidR="00D57345" w:rsidRPr="00D57345" w:rsidRDefault="00D57345" w:rsidP="00214464">
            <w:pPr>
              <w:pStyle w:val="Obsah1"/>
            </w:pPr>
            <w:r w:rsidRPr="00D57345">
              <w:t>8</w:t>
            </w:r>
          </w:p>
        </w:tc>
      </w:tr>
      <w:tr w:rsidR="00D57345" w:rsidRPr="00D57345" w14:paraId="66B6703F" w14:textId="77777777" w:rsidTr="00214464">
        <w:tc>
          <w:tcPr>
            <w:tcW w:w="533" w:type="dxa"/>
          </w:tcPr>
          <w:p w14:paraId="15F2286C" w14:textId="77777777" w:rsidR="00D57345" w:rsidRPr="00D57345" w:rsidRDefault="00D57345" w:rsidP="00214464">
            <w:pPr>
              <w:pStyle w:val="Obsah1"/>
            </w:pPr>
            <w:r w:rsidRPr="00D57345">
              <w:t>g)</w:t>
            </w:r>
          </w:p>
        </w:tc>
        <w:tc>
          <w:tcPr>
            <w:tcW w:w="7796" w:type="dxa"/>
          </w:tcPr>
          <w:p w14:paraId="0605755B" w14:textId="77777777" w:rsidR="00D57345" w:rsidRPr="00D57345" w:rsidRDefault="00D57345" w:rsidP="00214464">
            <w:pPr>
              <w:pStyle w:val="Obsah1"/>
            </w:pPr>
            <w:r w:rsidRPr="00D57345">
              <w:t>Přístup k informacím, podpůrné zdroje a administrativa</w:t>
            </w:r>
          </w:p>
        </w:tc>
        <w:tc>
          <w:tcPr>
            <w:tcW w:w="533" w:type="dxa"/>
          </w:tcPr>
          <w:p w14:paraId="1A73C76D" w14:textId="77777777" w:rsidR="00D57345" w:rsidRPr="00D57345" w:rsidRDefault="00D57345" w:rsidP="00214464">
            <w:pPr>
              <w:pStyle w:val="Obsah1"/>
            </w:pPr>
            <w:r w:rsidRPr="00D57345">
              <w:t>9</w:t>
            </w:r>
          </w:p>
        </w:tc>
      </w:tr>
      <w:tr w:rsidR="00D57345" w:rsidRPr="00D57345" w14:paraId="6721C9D2" w14:textId="77777777" w:rsidTr="00214464">
        <w:tc>
          <w:tcPr>
            <w:tcW w:w="533" w:type="dxa"/>
          </w:tcPr>
          <w:p w14:paraId="7FFCFDF2" w14:textId="77777777" w:rsidR="00D57345" w:rsidRPr="00D57345" w:rsidRDefault="00D57345" w:rsidP="00214464">
            <w:pPr>
              <w:pStyle w:val="Obsah1"/>
            </w:pPr>
          </w:p>
        </w:tc>
        <w:tc>
          <w:tcPr>
            <w:tcW w:w="7796" w:type="dxa"/>
          </w:tcPr>
          <w:p w14:paraId="27A71DAF" w14:textId="77777777" w:rsidR="00D57345" w:rsidRPr="00D57345" w:rsidRDefault="00D57345" w:rsidP="00214464">
            <w:pPr>
              <w:pStyle w:val="Obsah1"/>
            </w:pPr>
          </w:p>
        </w:tc>
        <w:tc>
          <w:tcPr>
            <w:tcW w:w="533" w:type="dxa"/>
          </w:tcPr>
          <w:p w14:paraId="512A8449" w14:textId="77777777" w:rsidR="00D57345" w:rsidRPr="00D57345" w:rsidRDefault="00D57345" w:rsidP="00214464">
            <w:pPr>
              <w:pStyle w:val="Obsah1"/>
            </w:pPr>
          </w:p>
        </w:tc>
      </w:tr>
      <w:tr w:rsidR="00D57345" w:rsidRPr="00214464" w14:paraId="76187356" w14:textId="77777777" w:rsidTr="00214464">
        <w:tc>
          <w:tcPr>
            <w:tcW w:w="533" w:type="dxa"/>
          </w:tcPr>
          <w:p w14:paraId="16486D4F" w14:textId="77777777" w:rsidR="00D57345" w:rsidRPr="00214464" w:rsidRDefault="00D57345" w:rsidP="00214464">
            <w:pPr>
              <w:pStyle w:val="Obsah1"/>
              <w:rPr>
                <w:b/>
              </w:rPr>
            </w:pPr>
            <w:r w:rsidRPr="00214464">
              <w:rPr>
                <w:b/>
              </w:rPr>
              <w:t>2.</w:t>
            </w:r>
          </w:p>
        </w:tc>
        <w:tc>
          <w:tcPr>
            <w:tcW w:w="7796" w:type="dxa"/>
          </w:tcPr>
          <w:p w14:paraId="6C02DF0D" w14:textId="77777777" w:rsidR="00D57345" w:rsidRPr="00214464" w:rsidRDefault="00D57345" w:rsidP="00214464">
            <w:pPr>
              <w:pStyle w:val="Obsah1"/>
              <w:rPr>
                <w:b/>
              </w:rPr>
            </w:pPr>
            <w:r w:rsidRPr="00214464">
              <w:rPr>
                <w:b/>
              </w:rPr>
              <w:t>STUDIJNÍ PROGRAMY, ORGANIZACE STUDIA A VZDĚLÁVACÍ</w:t>
            </w:r>
          </w:p>
          <w:p w14:paraId="73963860" w14:textId="4533D57B" w:rsidR="00D57345" w:rsidRPr="00214464" w:rsidRDefault="00D57345" w:rsidP="00214464">
            <w:pPr>
              <w:pStyle w:val="Obsah1"/>
              <w:rPr>
                <w:b/>
              </w:rPr>
            </w:pPr>
            <w:r w:rsidRPr="00214464">
              <w:rPr>
                <w:b/>
              </w:rPr>
              <w:t xml:space="preserve"> ČINNOST</w:t>
            </w:r>
          </w:p>
        </w:tc>
        <w:tc>
          <w:tcPr>
            <w:tcW w:w="533" w:type="dxa"/>
          </w:tcPr>
          <w:p w14:paraId="64FDC26B" w14:textId="77777777" w:rsidR="00D57345" w:rsidRPr="00214464" w:rsidRDefault="00D57345" w:rsidP="00214464">
            <w:pPr>
              <w:pStyle w:val="Obsah1"/>
              <w:rPr>
                <w:b/>
              </w:rPr>
            </w:pPr>
            <w:r w:rsidRPr="00214464">
              <w:rPr>
                <w:b/>
              </w:rPr>
              <w:t>10</w:t>
            </w:r>
          </w:p>
        </w:tc>
      </w:tr>
      <w:tr w:rsidR="00D57345" w:rsidRPr="00D57345" w14:paraId="2B034AB9" w14:textId="77777777" w:rsidTr="00214464">
        <w:tc>
          <w:tcPr>
            <w:tcW w:w="533" w:type="dxa"/>
          </w:tcPr>
          <w:p w14:paraId="230D9CBC" w14:textId="77777777" w:rsidR="00D57345" w:rsidRPr="00D57345" w:rsidRDefault="00D57345" w:rsidP="00214464">
            <w:pPr>
              <w:pStyle w:val="Obsah1"/>
            </w:pPr>
            <w:r w:rsidRPr="00D57345">
              <w:t>a)</w:t>
            </w:r>
          </w:p>
        </w:tc>
        <w:tc>
          <w:tcPr>
            <w:tcW w:w="7796" w:type="dxa"/>
          </w:tcPr>
          <w:p w14:paraId="5C42A0C0" w14:textId="77777777" w:rsidR="00D57345" w:rsidRPr="00D57345" w:rsidRDefault="00D57345" w:rsidP="00214464">
            <w:pPr>
              <w:pStyle w:val="Obsah1"/>
            </w:pPr>
            <w:r w:rsidRPr="00D57345">
              <w:t>Akreditované studijní programy</w:t>
            </w:r>
          </w:p>
        </w:tc>
        <w:tc>
          <w:tcPr>
            <w:tcW w:w="533" w:type="dxa"/>
          </w:tcPr>
          <w:p w14:paraId="031DD865" w14:textId="77777777" w:rsidR="00D57345" w:rsidRPr="00D57345" w:rsidRDefault="00D57345" w:rsidP="00214464">
            <w:pPr>
              <w:pStyle w:val="Obsah1"/>
            </w:pPr>
            <w:r w:rsidRPr="00D57345">
              <w:t>10</w:t>
            </w:r>
          </w:p>
        </w:tc>
      </w:tr>
      <w:tr w:rsidR="00D57345" w:rsidRPr="00D57345" w14:paraId="02E4B644" w14:textId="77777777" w:rsidTr="00214464">
        <w:tc>
          <w:tcPr>
            <w:tcW w:w="533" w:type="dxa"/>
          </w:tcPr>
          <w:p w14:paraId="38565F3F" w14:textId="77777777" w:rsidR="00D57345" w:rsidRPr="00D57345" w:rsidRDefault="00D57345" w:rsidP="00214464">
            <w:pPr>
              <w:pStyle w:val="Obsah1"/>
            </w:pPr>
            <w:r w:rsidRPr="00D57345">
              <w:t>b)</w:t>
            </w:r>
          </w:p>
        </w:tc>
        <w:tc>
          <w:tcPr>
            <w:tcW w:w="7796" w:type="dxa"/>
          </w:tcPr>
          <w:p w14:paraId="6490BBAB" w14:textId="77777777" w:rsidR="00D57345" w:rsidRPr="00D57345" w:rsidRDefault="00D57345" w:rsidP="00214464">
            <w:pPr>
              <w:pStyle w:val="Obsah1"/>
            </w:pPr>
            <w:r w:rsidRPr="00D57345">
              <w:t>Další vzdělávací aktivity a prezentace škol</w:t>
            </w:r>
          </w:p>
        </w:tc>
        <w:tc>
          <w:tcPr>
            <w:tcW w:w="533" w:type="dxa"/>
          </w:tcPr>
          <w:p w14:paraId="1F7C6969" w14:textId="77777777" w:rsidR="00D57345" w:rsidRPr="00D57345" w:rsidRDefault="00D57345" w:rsidP="00214464">
            <w:pPr>
              <w:pStyle w:val="Obsah1"/>
            </w:pPr>
            <w:r w:rsidRPr="00D57345">
              <w:t>10</w:t>
            </w:r>
          </w:p>
        </w:tc>
      </w:tr>
      <w:tr w:rsidR="00D57345" w:rsidRPr="00D57345" w14:paraId="63A9D27B" w14:textId="77777777" w:rsidTr="00214464">
        <w:tc>
          <w:tcPr>
            <w:tcW w:w="533" w:type="dxa"/>
          </w:tcPr>
          <w:p w14:paraId="1B310F5E" w14:textId="77777777" w:rsidR="00D57345" w:rsidRPr="00D57345" w:rsidRDefault="00D57345" w:rsidP="00214464">
            <w:pPr>
              <w:pStyle w:val="Obsah1"/>
            </w:pPr>
          </w:p>
        </w:tc>
        <w:tc>
          <w:tcPr>
            <w:tcW w:w="7796" w:type="dxa"/>
          </w:tcPr>
          <w:p w14:paraId="442759A0" w14:textId="77777777" w:rsidR="00D57345" w:rsidRPr="00D57345" w:rsidRDefault="00D57345" w:rsidP="00214464">
            <w:pPr>
              <w:pStyle w:val="Obsah1"/>
            </w:pPr>
          </w:p>
        </w:tc>
        <w:tc>
          <w:tcPr>
            <w:tcW w:w="533" w:type="dxa"/>
          </w:tcPr>
          <w:p w14:paraId="34A61CC0" w14:textId="77777777" w:rsidR="00D57345" w:rsidRPr="00D57345" w:rsidRDefault="00D57345" w:rsidP="00214464">
            <w:pPr>
              <w:pStyle w:val="Obsah1"/>
            </w:pPr>
          </w:p>
        </w:tc>
      </w:tr>
      <w:tr w:rsidR="00D57345" w:rsidRPr="00214464" w14:paraId="170AABED" w14:textId="77777777" w:rsidTr="00214464">
        <w:tc>
          <w:tcPr>
            <w:tcW w:w="533" w:type="dxa"/>
          </w:tcPr>
          <w:p w14:paraId="04FCA5A2" w14:textId="77777777" w:rsidR="00D57345" w:rsidRPr="00214464" w:rsidRDefault="00D57345" w:rsidP="00214464">
            <w:pPr>
              <w:pStyle w:val="Obsah1"/>
              <w:rPr>
                <w:b/>
              </w:rPr>
            </w:pPr>
            <w:r w:rsidRPr="00214464">
              <w:rPr>
                <w:b/>
              </w:rPr>
              <w:t>3.</w:t>
            </w:r>
          </w:p>
        </w:tc>
        <w:tc>
          <w:tcPr>
            <w:tcW w:w="7796" w:type="dxa"/>
          </w:tcPr>
          <w:p w14:paraId="6B6AEF5F" w14:textId="77777777" w:rsidR="00D57345" w:rsidRPr="00214464" w:rsidRDefault="00D57345" w:rsidP="00214464">
            <w:pPr>
              <w:pStyle w:val="Obsah1"/>
              <w:rPr>
                <w:b/>
              </w:rPr>
            </w:pPr>
            <w:r w:rsidRPr="00214464">
              <w:rPr>
                <w:b/>
              </w:rPr>
              <w:t>STUDENTI</w:t>
            </w:r>
          </w:p>
        </w:tc>
        <w:tc>
          <w:tcPr>
            <w:tcW w:w="533" w:type="dxa"/>
          </w:tcPr>
          <w:p w14:paraId="006E0035" w14:textId="77777777" w:rsidR="00D57345" w:rsidRPr="00214464" w:rsidRDefault="00D57345" w:rsidP="00214464">
            <w:pPr>
              <w:pStyle w:val="Obsah1"/>
              <w:rPr>
                <w:b/>
              </w:rPr>
            </w:pPr>
            <w:r w:rsidRPr="00214464">
              <w:rPr>
                <w:b/>
              </w:rPr>
              <w:t>12</w:t>
            </w:r>
          </w:p>
        </w:tc>
      </w:tr>
      <w:tr w:rsidR="00D57345" w:rsidRPr="00D57345" w14:paraId="50B54A01" w14:textId="77777777" w:rsidTr="00214464">
        <w:tc>
          <w:tcPr>
            <w:tcW w:w="533" w:type="dxa"/>
          </w:tcPr>
          <w:p w14:paraId="0F725F32" w14:textId="77777777" w:rsidR="00D57345" w:rsidRPr="00D57345" w:rsidRDefault="00D57345" w:rsidP="00214464">
            <w:pPr>
              <w:pStyle w:val="Obsah1"/>
            </w:pPr>
            <w:r w:rsidRPr="00D57345">
              <w:t>a)</w:t>
            </w:r>
          </w:p>
        </w:tc>
        <w:tc>
          <w:tcPr>
            <w:tcW w:w="7796" w:type="dxa"/>
          </w:tcPr>
          <w:p w14:paraId="31BAB3B4" w14:textId="77777777" w:rsidR="00D57345" w:rsidRPr="00D57345" w:rsidRDefault="00D57345" w:rsidP="00214464">
            <w:pPr>
              <w:pStyle w:val="Obsah1"/>
            </w:pPr>
            <w:r w:rsidRPr="00D57345">
              <w:t>Opatření pro snížení studijní neúspěšnosti</w:t>
            </w:r>
          </w:p>
        </w:tc>
        <w:tc>
          <w:tcPr>
            <w:tcW w:w="533" w:type="dxa"/>
          </w:tcPr>
          <w:p w14:paraId="628CDADD" w14:textId="77777777" w:rsidR="00D57345" w:rsidRPr="00D57345" w:rsidRDefault="00D57345" w:rsidP="00214464">
            <w:pPr>
              <w:pStyle w:val="Obsah1"/>
            </w:pPr>
            <w:r w:rsidRPr="00D57345">
              <w:t>12</w:t>
            </w:r>
          </w:p>
        </w:tc>
      </w:tr>
      <w:tr w:rsidR="00D57345" w:rsidRPr="00D57345" w14:paraId="022AB270" w14:textId="77777777" w:rsidTr="00214464">
        <w:tc>
          <w:tcPr>
            <w:tcW w:w="533" w:type="dxa"/>
          </w:tcPr>
          <w:p w14:paraId="55E4F84E" w14:textId="77777777" w:rsidR="00D57345" w:rsidRPr="00D57345" w:rsidRDefault="00D57345" w:rsidP="00214464">
            <w:pPr>
              <w:pStyle w:val="Obsah1"/>
            </w:pPr>
            <w:r w:rsidRPr="00D57345">
              <w:t>b)</w:t>
            </w:r>
          </w:p>
        </w:tc>
        <w:tc>
          <w:tcPr>
            <w:tcW w:w="7796" w:type="dxa"/>
          </w:tcPr>
          <w:p w14:paraId="4C16B069" w14:textId="77777777" w:rsidR="00D57345" w:rsidRPr="00D57345" w:rsidRDefault="00D57345" w:rsidP="00214464">
            <w:pPr>
              <w:pStyle w:val="Obsah1"/>
            </w:pPr>
            <w:r w:rsidRPr="00D57345">
              <w:t>Opatření pro omezení prodlužování studia</w:t>
            </w:r>
          </w:p>
        </w:tc>
        <w:tc>
          <w:tcPr>
            <w:tcW w:w="533" w:type="dxa"/>
          </w:tcPr>
          <w:p w14:paraId="1D7A9173" w14:textId="77777777" w:rsidR="00D57345" w:rsidRPr="00D57345" w:rsidRDefault="00D57345" w:rsidP="00214464">
            <w:pPr>
              <w:pStyle w:val="Obsah1"/>
            </w:pPr>
            <w:r w:rsidRPr="00D57345">
              <w:t>12</w:t>
            </w:r>
          </w:p>
        </w:tc>
      </w:tr>
      <w:tr w:rsidR="00D57345" w:rsidRPr="00D57345" w14:paraId="78078448" w14:textId="77777777" w:rsidTr="00214464">
        <w:tc>
          <w:tcPr>
            <w:tcW w:w="533" w:type="dxa"/>
          </w:tcPr>
          <w:p w14:paraId="3B0C1501" w14:textId="77777777" w:rsidR="00D57345" w:rsidRPr="00D57345" w:rsidRDefault="00D57345" w:rsidP="00214464">
            <w:pPr>
              <w:pStyle w:val="Obsah1"/>
            </w:pPr>
            <w:r w:rsidRPr="00D57345">
              <w:t>c)</w:t>
            </w:r>
          </w:p>
        </w:tc>
        <w:tc>
          <w:tcPr>
            <w:tcW w:w="7796" w:type="dxa"/>
          </w:tcPr>
          <w:p w14:paraId="598EA88C" w14:textId="77777777" w:rsidR="00D57345" w:rsidRPr="00D57345" w:rsidRDefault="00D57345" w:rsidP="00214464">
            <w:pPr>
              <w:pStyle w:val="Obsah1"/>
            </w:pPr>
            <w:r w:rsidRPr="00D57345">
              <w:t>Specifické stipendijní programy</w:t>
            </w:r>
          </w:p>
        </w:tc>
        <w:tc>
          <w:tcPr>
            <w:tcW w:w="533" w:type="dxa"/>
          </w:tcPr>
          <w:p w14:paraId="50E4E3E4" w14:textId="77777777" w:rsidR="00D57345" w:rsidRPr="00D57345" w:rsidRDefault="00D57345" w:rsidP="00214464">
            <w:pPr>
              <w:pStyle w:val="Obsah1"/>
            </w:pPr>
            <w:r w:rsidRPr="00D57345">
              <w:t>12</w:t>
            </w:r>
          </w:p>
        </w:tc>
      </w:tr>
      <w:tr w:rsidR="00D57345" w:rsidRPr="00D57345" w14:paraId="5C993BA1" w14:textId="77777777" w:rsidTr="00214464">
        <w:tc>
          <w:tcPr>
            <w:tcW w:w="533" w:type="dxa"/>
          </w:tcPr>
          <w:p w14:paraId="536AB1EB" w14:textId="77777777" w:rsidR="00D57345" w:rsidRPr="00D57345" w:rsidRDefault="00D57345" w:rsidP="00214464">
            <w:pPr>
              <w:pStyle w:val="Obsah1"/>
            </w:pPr>
            <w:r w:rsidRPr="00D57345">
              <w:t>d)</w:t>
            </w:r>
          </w:p>
        </w:tc>
        <w:tc>
          <w:tcPr>
            <w:tcW w:w="7796" w:type="dxa"/>
          </w:tcPr>
          <w:p w14:paraId="3F3876A3" w14:textId="77777777" w:rsidR="00D57345" w:rsidRPr="00D57345" w:rsidRDefault="00D57345" w:rsidP="00214464">
            <w:pPr>
              <w:pStyle w:val="Obsah1"/>
            </w:pPr>
            <w:r w:rsidRPr="00D57345">
              <w:t>Poradenské služby studentům</w:t>
            </w:r>
          </w:p>
        </w:tc>
        <w:tc>
          <w:tcPr>
            <w:tcW w:w="533" w:type="dxa"/>
          </w:tcPr>
          <w:p w14:paraId="742C2520" w14:textId="77777777" w:rsidR="00D57345" w:rsidRPr="00D57345" w:rsidRDefault="00D57345" w:rsidP="00214464">
            <w:pPr>
              <w:pStyle w:val="Obsah1"/>
            </w:pPr>
            <w:r w:rsidRPr="00D57345">
              <w:t>12</w:t>
            </w:r>
          </w:p>
        </w:tc>
      </w:tr>
      <w:tr w:rsidR="00D57345" w:rsidRPr="00D57345" w14:paraId="5EACDDD1" w14:textId="77777777" w:rsidTr="00214464">
        <w:tc>
          <w:tcPr>
            <w:tcW w:w="533" w:type="dxa"/>
          </w:tcPr>
          <w:p w14:paraId="7D9164D4" w14:textId="77777777" w:rsidR="00D57345" w:rsidRPr="00D57345" w:rsidRDefault="00D57345" w:rsidP="00214464">
            <w:pPr>
              <w:pStyle w:val="Obsah1"/>
            </w:pPr>
            <w:r w:rsidRPr="00D57345">
              <w:t>e)</w:t>
            </w:r>
          </w:p>
        </w:tc>
        <w:tc>
          <w:tcPr>
            <w:tcW w:w="7796" w:type="dxa"/>
          </w:tcPr>
          <w:p w14:paraId="4DD614F2" w14:textId="77777777" w:rsidR="00D57345" w:rsidRPr="00D57345" w:rsidRDefault="00D57345" w:rsidP="00214464">
            <w:pPr>
              <w:pStyle w:val="Obsah1"/>
            </w:pPr>
            <w:r w:rsidRPr="00D57345">
              <w:t>Podpora studentů se SVP a studujících rodičů</w:t>
            </w:r>
          </w:p>
        </w:tc>
        <w:tc>
          <w:tcPr>
            <w:tcW w:w="533" w:type="dxa"/>
          </w:tcPr>
          <w:p w14:paraId="28EE728A" w14:textId="77777777" w:rsidR="00D57345" w:rsidRPr="00D57345" w:rsidRDefault="00D57345" w:rsidP="00214464">
            <w:pPr>
              <w:pStyle w:val="Obsah1"/>
            </w:pPr>
            <w:r w:rsidRPr="00D57345">
              <w:t>12</w:t>
            </w:r>
          </w:p>
        </w:tc>
      </w:tr>
      <w:tr w:rsidR="00D57345" w:rsidRPr="00D57345" w14:paraId="1D7EBBBA" w14:textId="77777777" w:rsidTr="00214464">
        <w:tc>
          <w:tcPr>
            <w:tcW w:w="533" w:type="dxa"/>
          </w:tcPr>
          <w:p w14:paraId="28C671EB" w14:textId="77777777" w:rsidR="00D57345" w:rsidRPr="00D57345" w:rsidRDefault="00D57345" w:rsidP="00214464">
            <w:pPr>
              <w:pStyle w:val="Obsah1"/>
            </w:pPr>
            <w:r w:rsidRPr="00D57345">
              <w:t>f)</w:t>
            </w:r>
          </w:p>
        </w:tc>
        <w:tc>
          <w:tcPr>
            <w:tcW w:w="7796" w:type="dxa"/>
          </w:tcPr>
          <w:p w14:paraId="600D19CA" w14:textId="77777777" w:rsidR="00D57345" w:rsidRPr="00D57345" w:rsidRDefault="00D57345" w:rsidP="00214464">
            <w:pPr>
              <w:pStyle w:val="Obsah1"/>
            </w:pPr>
            <w:r w:rsidRPr="00D57345">
              <w:t>Podpora mimořádně nadaných studentů</w:t>
            </w:r>
          </w:p>
        </w:tc>
        <w:tc>
          <w:tcPr>
            <w:tcW w:w="533" w:type="dxa"/>
          </w:tcPr>
          <w:p w14:paraId="71A336EB" w14:textId="77777777" w:rsidR="00D57345" w:rsidRPr="00D57345" w:rsidRDefault="00D57345" w:rsidP="00214464">
            <w:pPr>
              <w:pStyle w:val="Obsah1"/>
            </w:pPr>
            <w:r w:rsidRPr="00D57345">
              <w:t>13</w:t>
            </w:r>
          </w:p>
        </w:tc>
      </w:tr>
      <w:tr w:rsidR="00D57345" w:rsidRPr="00D57345" w14:paraId="188532D0" w14:textId="77777777" w:rsidTr="00214464">
        <w:tc>
          <w:tcPr>
            <w:tcW w:w="533" w:type="dxa"/>
          </w:tcPr>
          <w:p w14:paraId="21F486D8" w14:textId="77777777" w:rsidR="00D57345" w:rsidRPr="00D57345" w:rsidRDefault="00D57345" w:rsidP="00214464">
            <w:pPr>
              <w:pStyle w:val="Obsah1"/>
            </w:pPr>
            <w:r w:rsidRPr="00D57345">
              <w:t>g)</w:t>
            </w:r>
          </w:p>
        </w:tc>
        <w:tc>
          <w:tcPr>
            <w:tcW w:w="7796" w:type="dxa"/>
          </w:tcPr>
          <w:p w14:paraId="3CE5CFC1" w14:textId="77777777" w:rsidR="00D57345" w:rsidRPr="00D57345" w:rsidRDefault="00D57345" w:rsidP="00214464">
            <w:pPr>
              <w:pStyle w:val="Obsah1"/>
            </w:pPr>
            <w:r w:rsidRPr="00D57345">
              <w:t>Podpora studentů se socioekonomickým znevýhodněním</w:t>
            </w:r>
          </w:p>
        </w:tc>
        <w:tc>
          <w:tcPr>
            <w:tcW w:w="533" w:type="dxa"/>
          </w:tcPr>
          <w:p w14:paraId="575FFD4C" w14:textId="77777777" w:rsidR="00D57345" w:rsidRPr="00D57345" w:rsidRDefault="00D57345" w:rsidP="00214464">
            <w:pPr>
              <w:pStyle w:val="Obsah1"/>
            </w:pPr>
            <w:r w:rsidRPr="00D57345">
              <w:t>13</w:t>
            </w:r>
          </w:p>
        </w:tc>
      </w:tr>
      <w:tr w:rsidR="00D57345" w:rsidRPr="00D57345" w14:paraId="4D0BC778" w14:textId="77777777" w:rsidTr="00214464">
        <w:tc>
          <w:tcPr>
            <w:tcW w:w="533" w:type="dxa"/>
          </w:tcPr>
          <w:p w14:paraId="48FB261C" w14:textId="77777777" w:rsidR="00D57345" w:rsidRPr="00D57345" w:rsidRDefault="00D57345" w:rsidP="00214464">
            <w:pPr>
              <w:pStyle w:val="Obsah1"/>
            </w:pPr>
            <w:r w:rsidRPr="00D57345">
              <w:t>h)</w:t>
            </w:r>
          </w:p>
        </w:tc>
        <w:tc>
          <w:tcPr>
            <w:tcW w:w="7796" w:type="dxa"/>
          </w:tcPr>
          <w:p w14:paraId="65F1E420" w14:textId="01B57CB5" w:rsidR="00D57345" w:rsidRPr="00D57345" w:rsidRDefault="00D57345" w:rsidP="00214464">
            <w:pPr>
              <w:pStyle w:val="Obsah1"/>
            </w:pPr>
            <w:r w:rsidRPr="00D57345">
              <w:t>Podpora ro</w:t>
            </w:r>
            <w:r w:rsidR="00A95094">
              <w:t>d</w:t>
            </w:r>
            <w:r w:rsidRPr="00D57345">
              <w:t>ičů-studentů VŠKK</w:t>
            </w:r>
          </w:p>
        </w:tc>
        <w:tc>
          <w:tcPr>
            <w:tcW w:w="533" w:type="dxa"/>
          </w:tcPr>
          <w:p w14:paraId="0BC9854E" w14:textId="77777777" w:rsidR="00D57345" w:rsidRPr="00D57345" w:rsidRDefault="00D57345" w:rsidP="00214464">
            <w:pPr>
              <w:pStyle w:val="Obsah1"/>
            </w:pPr>
            <w:r w:rsidRPr="00D57345">
              <w:t>13</w:t>
            </w:r>
          </w:p>
        </w:tc>
      </w:tr>
      <w:tr w:rsidR="00D57345" w:rsidRPr="00D57345" w14:paraId="31141764" w14:textId="77777777" w:rsidTr="00214464">
        <w:tc>
          <w:tcPr>
            <w:tcW w:w="533" w:type="dxa"/>
          </w:tcPr>
          <w:p w14:paraId="57F02108" w14:textId="77777777" w:rsidR="00D57345" w:rsidRPr="00D57345" w:rsidRDefault="00D57345" w:rsidP="00214464">
            <w:pPr>
              <w:pStyle w:val="Obsah1"/>
            </w:pPr>
          </w:p>
        </w:tc>
        <w:tc>
          <w:tcPr>
            <w:tcW w:w="7796" w:type="dxa"/>
          </w:tcPr>
          <w:p w14:paraId="323012F6" w14:textId="77777777" w:rsidR="00D57345" w:rsidRPr="00D57345" w:rsidRDefault="00D57345" w:rsidP="00214464">
            <w:pPr>
              <w:pStyle w:val="Obsah1"/>
            </w:pPr>
          </w:p>
        </w:tc>
        <w:tc>
          <w:tcPr>
            <w:tcW w:w="533" w:type="dxa"/>
          </w:tcPr>
          <w:p w14:paraId="79544626" w14:textId="77777777" w:rsidR="00D57345" w:rsidRPr="00D57345" w:rsidRDefault="00D57345" w:rsidP="00214464">
            <w:pPr>
              <w:pStyle w:val="Obsah1"/>
            </w:pPr>
          </w:p>
        </w:tc>
      </w:tr>
      <w:tr w:rsidR="00D57345" w:rsidRPr="00214464" w14:paraId="01A83EA4" w14:textId="77777777" w:rsidTr="00214464">
        <w:tc>
          <w:tcPr>
            <w:tcW w:w="533" w:type="dxa"/>
          </w:tcPr>
          <w:p w14:paraId="6AD22D45" w14:textId="77777777" w:rsidR="00D57345" w:rsidRPr="00214464" w:rsidRDefault="00D57345" w:rsidP="00214464">
            <w:pPr>
              <w:pStyle w:val="Obsah1"/>
              <w:rPr>
                <w:b/>
              </w:rPr>
            </w:pPr>
            <w:r w:rsidRPr="00214464">
              <w:rPr>
                <w:b/>
              </w:rPr>
              <w:t>4.</w:t>
            </w:r>
          </w:p>
        </w:tc>
        <w:tc>
          <w:tcPr>
            <w:tcW w:w="7796" w:type="dxa"/>
          </w:tcPr>
          <w:p w14:paraId="1C1F9705" w14:textId="77777777" w:rsidR="00D57345" w:rsidRPr="00214464" w:rsidRDefault="00D57345" w:rsidP="00214464">
            <w:pPr>
              <w:pStyle w:val="Obsah1"/>
              <w:rPr>
                <w:b/>
              </w:rPr>
            </w:pPr>
            <w:r w:rsidRPr="00214464">
              <w:rPr>
                <w:b/>
              </w:rPr>
              <w:t>ABSOLVENTI</w:t>
            </w:r>
          </w:p>
        </w:tc>
        <w:tc>
          <w:tcPr>
            <w:tcW w:w="533" w:type="dxa"/>
          </w:tcPr>
          <w:p w14:paraId="02F1647A" w14:textId="77777777" w:rsidR="00D57345" w:rsidRPr="00214464" w:rsidRDefault="00D57345" w:rsidP="00214464">
            <w:pPr>
              <w:pStyle w:val="Obsah1"/>
              <w:rPr>
                <w:b/>
              </w:rPr>
            </w:pPr>
            <w:r w:rsidRPr="00214464">
              <w:rPr>
                <w:b/>
              </w:rPr>
              <w:t>14</w:t>
            </w:r>
          </w:p>
        </w:tc>
      </w:tr>
      <w:tr w:rsidR="00D57345" w:rsidRPr="00D57345" w14:paraId="7A4AB078" w14:textId="77777777" w:rsidTr="00214464">
        <w:tc>
          <w:tcPr>
            <w:tcW w:w="533" w:type="dxa"/>
          </w:tcPr>
          <w:p w14:paraId="2E77D467" w14:textId="77777777" w:rsidR="00D57345" w:rsidRPr="00D57345" w:rsidRDefault="00D57345" w:rsidP="00214464">
            <w:pPr>
              <w:pStyle w:val="Obsah1"/>
            </w:pPr>
            <w:r w:rsidRPr="00D57345">
              <w:t>a)</w:t>
            </w:r>
          </w:p>
        </w:tc>
        <w:tc>
          <w:tcPr>
            <w:tcW w:w="7796" w:type="dxa"/>
          </w:tcPr>
          <w:p w14:paraId="461C2E15" w14:textId="77777777" w:rsidR="00D57345" w:rsidRPr="00D57345" w:rsidRDefault="00D57345" w:rsidP="00D57345">
            <w:r w:rsidRPr="00D57345">
              <w:t>Spolupráce a udržování kontaktů s absolventy</w:t>
            </w:r>
          </w:p>
        </w:tc>
        <w:tc>
          <w:tcPr>
            <w:tcW w:w="533" w:type="dxa"/>
          </w:tcPr>
          <w:p w14:paraId="4220AAF1" w14:textId="77777777" w:rsidR="00D57345" w:rsidRPr="00D57345" w:rsidRDefault="00D57345" w:rsidP="00214464">
            <w:pPr>
              <w:pStyle w:val="Obsah1"/>
            </w:pPr>
            <w:r w:rsidRPr="00D57345">
              <w:t>14</w:t>
            </w:r>
          </w:p>
        </w:tc>
      </w:tr>
      <w:tr w:rsidR="00D57345" w:rsidRPr="00D57345" w14:paraId="1FEF3252" w14:textId="77777777" w:rsidTr="00214464">
        <w:tc>
          <w:tcPr>
            <w:tcW w:w="533" w:type="dxa"/>
          </w:tcPr>
          <w:p w14:paraId="1E60F264" w14:textId="77777777" w:rsidR="00D57345" w:rsidRPr="00D57345" w:rsidRDefault="00D57345" w:rsidP="00214464">
            <w:pPr>
              <w:pStyle w:val="Obsah1"/>
            </w:pPr>
            <w:r w:rsidRPr="00D57345">
              <w:t>b)</w:t>
            </w:r>
          </w:p>
        </w:tc>
        <w:tc>
          <w:tcPr>
            <w:tcW w:w="7796" w:type="dxa"/>
          </w:tcPr>
          <w:p w14:paraId="083FB77B" w14:textId="77777777" w:rsidR="00D57345" w:rsidRPr="00D57345" w:rsidRDefault="00D57345" w:rsidP="00214464">
            <w:pPr>
              <w:pStyle w:val="Obsah1"/>
            </w:pPr>
            <w:r w:rsidRPr="00D57345">
              <w:t>Sledování zaměstnanosti studentů</w:t>
            </w:r>
          </w:p>
        </w:tc>
        <w:tc>
          <w:tcPr>
            <w:tcW w:w="533" w:type="dxa"/>
          </w:tcPr>
          <w:p w14:paraId="0F6E924C" w14:textId="77777777" w:rsidR="00D57345" w:rsidRPr="00D57345" w:rsidRDefault="00D57345" w:rsidP="00214464">
            <w:pPr>
              <w:pStyle w:val="Obsah1"/>
            </w:pPr>
            <w:r w:rsidRPr="00D57345">
              <w:t>14</w:t>
            </w:r>
          </w:p>
        </w:tc>
      </w:tr>
      <w:tr w:rsidR="00D57345" w:rsidRPr="00D57345" w14:paraId="1B1FAA88" w14:textId="77777777" w:rsidTr="00214464">
        <w:tc>
          <w:tcPr>
            <w:tcW w:w="533" w:type="dxa"/>
          </w:tcPr>
          <w:p w14:paraId="366A3CEC" w14:textId="77777777" w:rsidR="00D57345" w:rsidRPr="00D57345" w:rsidRDefault="00D57345" w:rsidP="00214464">
            <w:pPr>
              <w:pStyle w:val="Obsah1"/>
            </w:pPr>
            <w:r w:rsidRPr="00D57345">
              <w:t>c)</w:t>
            </w:r>
          </w:p>
        </w:tc>
        <w:tc>
          <w:tcPr>
            <w:tcW w:w="7796" w:type="dxa"/>
          </w:tcPr>
          <w:p w14:paraId="24AFE800" w14:textId="77777777" w:rsidR="00D57345" w:rsidRPr="00D57345" w:rsidRDefault="00D57345" w:rsidP="00214464">
            <w:pPr>
              <w:pStyle w:val="Obsah1"/>
            </w:pPr>
            <w:r w:rsidRPr="00D57345">
              <w:t>Spolupráce s budoucími zaměstnavateli</w:t>
            </w:r>
          </w:p>
        </w:tc>
        <w:tc>
          <w:tcPr>
            <w:tcW w:w="533" w:type="dxa"/>
          </w:tcPr>
          <w:p w14:paraId="0B641FAB" w14:textId="77777777" w:rsidR="00D57345" w:rsidRPr="00D57345" w:rsidRDefault="00D57345" w:rsidP="00214464">
            <w:pPr>
              <w:pStyle w:val="Obsah1"/>
            </w:pPr>
            <w:r w:rsidRPr="00D57345">
              <w:t>15</w:t>
            </w:r>
          </w:p>
        </w:tc>
      </w:tr>
      <w:tr w:rsidR="00D57345" w:rsidRPr="00D57345" w14:paraId="557598C3" w14:textId="77777777" w:rsidTr="00214464">
        <w:tc>
          <w:tcPr>
            <w:tcW w:w="533" w:type="dxa"/>
          </w:tcPr>
          <w:p w14:paraId="28DDDADB" w14:textId="77777777" w:rsidR="00D57345" w:rsidRPr="00D57345" w:rsidRDefault="00D57345" w:rsidP="00214464">
            <w:pPr>
              <w:pStyle w:val="Obsah1"/>
            </w:pPr>
          </w:p>
        </w:tc>
        <w:tc>
          <w:tcPr>
            <w:tcW w:w="7796" w:type="dxa"/>
          </w:tcPr>
          <w:p w14:paraId="6221C6EB" w14:textId="77777777" w:rsidR="00D57345" w:rsidRPr="00D57345" w:rsidRDefault="00D57345" w:rsidP="00214464">
            <w:pPr>
              <w:pStyle w:val="Obsah1"/>
            </w:pPr>
          </w:p>
        </w:tc>
        <w:tc>
          <w:tcPr>
            <w:tcW w:w="533" w:type="dxa"/>
          </w:tcPr>
          <w:p w14:paraId="44D90A86" w14:textId="77777777" w:rsidR="00D57345" w:rsidRPr="00D57345" w:rsidRDefault="00D57345" w:rsidP="00214464">
            <w:pPr>
              <w:pStyle w:val="Obsah1"/>
            </w:pPr>
          </w:p>
        </w:tc>
      </w:tr>
      <w:tr w:rsidR="00D57345" w:rsidRPr="00214464" w14:paraId="56B158DE" w14:textId="77777777" w:rsidTr="00214464">
        <w:tc>
          <w:tcPr>
            <w:tcW w:w="533" w:type="dxa"/>
          </w:tcPr>
          <w:p w14:paraId="1B7241C4" w14:textId="77777777" w:rsidR="00D57345" w:rsidRPr="00214464" w:rsidRDefault="00D57345" w:rsidP="00214464">
            <w:pPr>
              <w:pStyle w:val="Obsah1"/>
              <w:rPr>
                <w:b/>
              </w:rPr>
            </w:pPr>
            <w:r w:rsidRPr="00214464">
              <w:rPr>
                <w:b/>
              </w:rPr>
              <w:t>5.</w:t>
            </w:r>
          </w:p>
        </w:tc>
        <w:tc>
          <w:tcPr>
            <w:tcW w:w="7796" w:type="dxa"/>
          </w:tcPr>
          <w:p w14:paraId="0951B647" w14:textId="77777777" w:rsidR="00D57345" w:rsidRPr="00214464" w:rsidRDefault="00D57345" w:rsidP="00214464">
            <w:pPr>
              <w:pStyle w:val="Obsah1"/>
              <w:rPr>
                <w:b/>
              </w:rPr>
            </w:pPr>
            <w:r w:rsidRPr="00214464">
              <w:rPr>
                <w:b/>
              </w:rPr>
              <w:t>ZÁJEM O STUDIUM</w:t>
            </w:r>
          </w:p>
        </w:tc>
        <w:tc>
          <w:tcPr>
            <w:tcW w:w="533" w:type="dxa"/>
          </w:tcPr>
          <w:p w14:paraId="1ECA6C81" w14:textId="77777777" w:rsidR="00D57345" w:rsidRPr="00214464" w:rsidRDefault="00D57345" w:rsidP="00214464">
            <w:pPr>
              <w:pStyle w:val="Obsah1"/>
              <w:rPr>
                <w:b/>
              </w:rPr>
            </w:pPr>
            <w:r w:rsidRPr="00214464">
              <w:rPr>
                <w:b/>
              </w:rPr>
              <w:t>15</w:t>
            </w:r>
          </w:p>
        </w:tc>
      </w:tr>
      <w:tr w:rsidR="00D57345" w:rsidRPr="00D57345" w14:paraId="30157DC7" w14:textId="77777777" w:rsidTr="00214464">
        <w:tc>
          <w:tcPr>
            <w:tcW w:w="533" w:type="dxa"/>
          </w:tcPr>
          <w:p w14:paraId="6CAB2BD7" w14:textId="77777777" w:rsidR="00D57345" w:rsidRPr="00D57345" w:rsidRDefault="00D57345" w:rsidP="00214464">
            <w:pPr>
              <w:pStyle w:val="Obsah1"/>
            </w:pPr>
            <w:r w:rsidRPr="00D57345">
              <w:t>a)</w:t>
            </w:r>
          </w:p>
        </w:tc>
        <w:tc>
          <w:tcPr>
            <w:tcW w:w="7796" w:type="dxa"/>
          </w:tcPr>
          <w:p w14:paraId="7DBDC638" w14:textId="77777777" w:rsidR="00D57345" w:rsidRPr="00D57345" w:rsidRDefault="00D57345" w:rsidP="00214464">
            <w:pPr>
              <w:pStyle w:val="Obsah1"/>
            </w:pPr>
            <w:r w:rsidRPr="00D57345">
              <w:t xml:space="preserve">Charakter přijímacích zkoušek </w:t>
            </w:r>
          </w:p>
        </w:tc>
        <w:tc>
          <w:tcPr>
            <w:tcW w:w="533" w:type="dxa"/>
          </w:tcPr>
          <w:p w14:paraId="746A60EE" w14:textId="77777777" w:rsidR="00D57345" w:rsidRPr="00D57345" w:rsidRDefault="00D57345" w:rsidP="00214464">
            <w:pPr>
              <w:pStyle w:val="Obsah1"/>
            </w:pPr>
            <w:r w:rsidRPr="00D57345">
              <w:t>15</w:t>
            </w:r>
          </w:p>
        </w:tc>
      </w:tr>
      <w:tr w:rsidR="00D57345" w:rsidRPr="00D57345" w14:paraId="36308639" w14:textId="77777777" w:rsidTr="00214464">
        <w:tc>
          <w:tcPr>
            <w:tcW w:w="533" w:type="dxa"/>
          </w:tcPr>
          <w:p w14:paraId="438703C0" w14:textId="77777777" w:rsidR="00D57345" w:rsidRPr="00D57345" w:rsidRDefault="00D57345" w:rsidP="00214464">
            <w:pPr>
              <w:pStyle w:val="Obsah1"/>
            </w:pPr>
            <w:r w:rsidRPr="00D57345">
              <w:t>b)</w:t>
            </w:r>
          </w:p>
        </w:tc>
        <w:tc>
          <w:tcPr>
            <w:tcW w:w="7796" w:type="dxa"/>
          </w:tcPr>
          <w:p w14:paraId="2DA7A907" w14:textId="77777777" w:rsidR="00D57345" w:rsidRPr="00D57345" w:rsidRDefault="00D57345" w:rsidP="00214464">
            <w:pPr>
              <w:pStyle w:val="Obsah1"/>
            </w:pPr>
            <w:r w:rsidRPr="00D57345">
              <w:t>Spolupráce se středními školami v oblasti propagace</w:t>
            </w:r>
          </w:p>
        </w:tc>
        <w:tc>
          <w:tcPr>
            <w:tcW w:w="533" w:type="dxa"/>
          </w:tcPr>
          <w:p w14:paraId="140C47F0" w14:textId="77777777" w:rsidR="00D57345" w:rsidRPr="00D57345" w:rsidRDefault="00D57345" w:rsidP="00214464">
            <w:pPr>
              <w:pStyle w:val="Obsah1"/>
            </w:pPr>
            <w:r w:rsidRPr="00D57345">
              <w:t>16</w:t>
            </w:r>
          </w:p>
        </w:tc>
      </w:tr>
      <w:tr w:rsidR="00D57345" w:rsidRPr="00D57345" w14:paraId="105B70DB" w14:textId="77777777" w:rsidTr="00214464">
        <w:tc>
          <w:tcPr>
            <w:tcW w:w="533" w:type="dxa"/>
          </w:tcPr>
          <w:p w14:paraId="7E9A0FD8" w14:textId="77777777" w:rsidR="00D57345" w:rsidRPr="00D57345" w:rsidRDefault="00D57345" w:rsidP="00214464">
            <w:pPr>
              <w:pStyle w:val="Obsah1"/>
            </w:pPr>
          </w:p>
        </w:tc>
        <w:tc>
          <w:tcPr>
            <w:tcW w:w="7796" w:type="dxa"/>
          </w:tcPr>
          <w:p w14:paraId="775EDB2F" w14:textId="77777777" w:rsidR="00D57345" w:rsidRPr="00D57345" w:rsidRDefault="00D57345" w:rsidP="00214464">
            <w:pPr>
              <w:pStyle w:val="Obsah1"/>
            </w:pPr>
          </w:p>
        </w:tc>
        <w:tc>
          <w:tcPr>
            <w:tcW w:w="533" w:type="dxa"/>
          </w:tcPr>
          <w:p w14:paraId="0D0B94E3" w14:textId="77777777" w:rsidR="00D57345" w:rsidRPr="00D57345" w:rsidRDefault="00D57345" w:rsidP="00214464">
            <w:pPr>
              <w:pStyle w:val="Obsah1"/>
            </w:pPr>
          </w:p>
        </w:tc>
      </w:tr>
      <w:tr w:rsidR="00D57345" w:rsidRPr="00214464" w14:paraId="0385F2D8" w14:textId="77777777" w:rsidTr="00214464">
        <w:tc>
          <w:tcPr>
            <w:tcW w:w="533" w:type="dxa"/>
          </w:tcPr>
          <w:p w14:paraId="1F05315D" w14:textId="77777777" w:rsidR="00D57345" w:rsidRPr="00214464" w:rsidRDefault="00D57345" w:rsidP="00214464">
            <w:pPr>
              <w:pStyle w:val="Obsah1"/>
              <w:rPr>
                <w:b/>
              </w:rPr>
            </w:pPr>
            <w:r w:rsidRPr="00214464">
              <w:rPr>
                <w:b/>
              </w:rPr>
              <w:t>6.</w:t>
            </w:r>
          </w:p>
        </w:tc>
        <w:tc>
          <w:tcPr>
            <w:tcW w:w="7796" w:type="dxa"/>
          </w:tcPr>
          <w:p w14:paraId="25439248" w14:textId="77777777" w:rsidR="00D57345" w:rsidRPr="00214464" w:rsidRDefault="00D57345" w:rsidP="00214464">
            <w:pPr>
              <w:pStyle w:val="Obsah1"/>
              <w:rPr>
                <w:b/>
              </w:rPr>
            </w:pPr>
            <w:r w:rsidRPr="00214464">
              <w:rPr>
                <w:b/>
              </w:rPr>
              <w:t>ZAMĚSTNANCI</w:t>
            </w:r>
          </w:p>
        </w:tc>
        <w:tc>
          <w:tcPr>
            <w:tcW w:w="533" w:type="dxa"/>
          </w:tcPr>
          <w:p w14:paraId="2C4F914D" w14:textId="77777777" w:rsidR="00D57345" w:rsidRPr="00214464" w:rsidRDefault="00D57345" w:rsidP="00214464">
            <w:pPr>
              <w:pStyle w:val="Obsah1"/>
              <w:rPr>
                <w:b/>
              </w:rPr>
            </w:pPr>
            <w:r w:rsidRPr="00214464">
              <w:rPr>
                <w:b/>
              </w:rPr>
              <w:t>16</w:t>
            </w:r>
          </w:p>
        </w:tc>
      </w:tr>
      <w:tr w:rsidR="00D57345" w:rsidRPr="00D57345" w14:paraId="183B34EA" w14:textId="77777777" w:rsidTr="00214464">
        <w:tc>
          <w:tcPr>
            <w:tcW w:w="533" w:type="dxa"/>
          </w:tcPr>
          <w:p w14:paraId="44C200F7" w14:textId="77777777" w:rsidR="00D57345" w:rsidRPr="00D57345" w:rsidRDefault="00D57345" w:rsidP="00214464">
            <w:pPr>
              <w:pStyle w:val="Obsah1"/>
            </w:pPr>
            <w:r w:rsidRPr="00D57345">
              <w:t>a)</w:t>
            </w:r>
          </w:p>
        </w:tc>
        <w:tc>
          <w:tcPr>
            <w:tcW w:w="7796" w:type="dxa"/>
          </w:tcPr>
          <w:p w14:paraId="61ABDBEB" w14:textId="77777777" w:rsidR="00D57345" w:rsidRPr="00D57345" w:rsidRDefault="00D57345" w:rsidP="00214464">
            <w:pPr>
              <w:pStyle w:val="Obsah1"/>
            </w:pPr>
            <w:r w:rsidRPr="00D57345">
              <w:t xml:space="preserve">Kariérní řád </w:t>
            </w:r>
          </w:p>
        </w:tc>
        <w:tc>
          <w:tcPr>
            <w:tcW w:w="533" w:type="dxa"/>
          </w:tcPr>
          <w:p w14:paraId="1920BE8F" w14:textId="77777777" w:rsidR="00D57345" w:rsidRPr="00D57345" w:rsidRDefault="00D57345" w:rsidP="00214464">
            <w:pPr>
              <w:pStyle w:val="Obsah1"/>
            </w:pPr>
            <w:r w:rsidRPr="00D57345">
              <w:t>16</w:t>
            </w:r>
          </w:p>
        </w:tc>
      </w:tr>
      <w:tr w:rsidR="00D57345" w:rsidRPr="00D57345" w14:paraId="3AB3C81B" w14:textId="77777777" w:rsidTr="00214464">
        <w:tc>
          <w:tcPr>
            <w:tcW w:w="533" w:type="dxa"/>
          </w:tcPr>
          <w:p w14:paraId="3269BAFE" w14:textId="77777777" w:rsidR="00D57345" w:rsidRPr="00D57345" w:rsidRDefault="00D57345" w:rsidP="00214464">
            <w:pPr>
              <w:pStyle w:val="Obsah1"/>
            </w:pPr>
            <w:r w:rsidRPr="00D57345">
              <w:t>b)</w:t>
            </w:r>
          </w:p>
        </w:tc>
        <w:tc>
          <w:tcPr>
            <w:tcW w:w="7796" w:type="dxa"/>
          </w:tcPr>
          <w:p w14:paraId="1D376EC7" w14:textId="77777777" w:rsidR="00D57345" w:rsidRPr="00D57345" w:rsidRDefault="00D57345" w:rsidP="00214464">
            <w:pPr>
              <w:pStyle w:val="Obsah1"/>
            </w:pPr>
            <w:r w:rsidRPr="00D57345">
              <w:t xml:space="preserve">Rozvoj pedagogických dovedností </w:t>
            </w:r>
          </w:p>
        </w:tc>
        <w:tc>
          <w:tcPr>
            <w:tcW w:w="533" w:type="dxa"/>
          </w:tcPr>
          <w:p w14:paraId="72A18D39" w14:textId="77777777" w:rsidR="00D57345" w:rsidRPr="00D57345" w:rsidRDefault="00D57345" w:rsidP="00214464">
            <w:pPr>
              <w:pStyle w:val="Obsah1"/>
            </w:pPr>
            <w:r w:rsidRPr="00D57345">
              <w:t>16</w:t>
            </w:r>
          </w:p>
        </w:tc>
      </w:tr>
      <w:tr w:rsidR="00D57345" w:rsidRPr="00D57345" w14:paraId="21056BDD" w14:textId="77777777" w:rsidTr="00214464">
        <w:tc>
          <w:tcPr>
            <w:tcW w:w="533" w:type="dxa"/>
          </w:tcPr>
          <w:p w14:paraId="1E108C27" w14:textId="77777777" w:rsidR="00D57345" w:rsidRPr="00D57345" w:rsidRDefault="00D57345" w:rsidP="00214464">
            <w:pPr>
              <w:pStyle w:val="Obsah1"/>
            </w:pPr>
            <w:r w:rsidRPr="00D57345">
              <w:t>c)</w:t>
            </w:r>
          </w:p>
        </w:tc>
        <w:tc>
          <w:tcPr>
            <w:tcW w:w="7796" w:type="dxa"/>
          </w:tcPr>
          <w:p w14:paraId="7BDD6D8F" w14:textId="77777777" w:rsidR="00D57345" w:rsidRPr="00D57345" w:rsidRDefault="00D57345" w:rsidP="00214464">
            <w:pPr>
              <w:pStyle w:val="Obsah1"/>
            </w:pPr>
            <w:r w:rsidRPr="00D57345">
              <w:t>Plán gendrové rovnosti</w:t>
            </w:r>
          </w:p>
        </w:tc>
        <w:tc>
          <w:tcPr>
            <w:tcW w:w="533" w:type="dxa"/>
          </w:tcPr>
          <w:p w14:paraId="78C10C65" w14:textId="77777777" w:rsidR="00D57345" w:rsidRPr="00D57345" w:rsidRDefault="00D57345" w:rsidP="00214464">
            <w:pPr>
              <w:pStyle w:val="Obsah1"/>
            </w:pPr>
            <w:r w:rsidRPr="00D57345">
              <w:t>16</w:t>
            </w:r>
          </w:p>
        </w:tc>
      </w:tr>
      <w:tr w:rsidR="00D57345" w:rsidRPr="00D57345" w14:paraId="02B5AB23" w14:textId="77777777" w:rsidTr="00214464">
        <w:tc>
          <w:tcPr>
            <w:tcW w:w="533" w:type="dxa"/>
          </w:tcPr>
          <w:p w14:paraId="6807C9C9" w14:textId="77777777" w:rsidR="00D57345" w:rsidRPr="00D57345" w:rsidRDefault="00D57345" w:rsidP="00214464">
            <w:pPr>
              <w:pStyle w:val="Obsah1"/>
            </w:pPr>
            <w:r w:rsidRPr="00D57345">
              <w:t>d)</w:t>
            </w:r>
          </w:p>
        </w:tc>
        <w:tc>
          <w:tcPr>
            <w:tcW w:w="7796" w:type="dxa"/>
          </w:tcPr>
          <w:p w14:paraId="0DD50F52" w14:textId="77777777" w:rsidR="00D57345" w:rsidRPr="00D57345" w:rsidRDefault="00D57345" w:rsidP="00214464">
            <w:pPr>
              <w:pStyle w:val="Obsah1"/>
            </w:pPr>
            <w:r w:rsidRPr="00D57345">
              <w:t>Obtěžování</w:t>
            </w:r>
          </w:p>
        </w:tc>
        <w:tc>
          <w:tcPr>
            <w:tcW w:w="533" w:type="dxa"/>
          </w:tcPr>
          <w:p w14:paraId="41B97476" w14:textId="77777777" w:rsidR="00D57345" w:rsidRPr="00D57345" w:rsidRDefault="00D57345" w:rsidP="00214464">
            <w:pPr>
              <w:pStyle w:val="Obsah1"/>
            </w:pPr>
            <w:r w:rsidRPr="00D57345">
              <w:t>16</w:t>
            </w:r>
          </w:p>
        </w:tc>
      </w:tr>
      <w:tr w:rsidR="00D57345" w:rsidRPr="00D57345" w14:paraId="5083EF2A" w14:textId="77777777" w:rsidTr="00214464">
        <w:tc>
          <w:tcPr>
            <w:tcW w:w="533" w:type="dxa"/>
          </w:tcPr>
          <w:p w14:paraId="0E731025" w14:textId="77777777" w:rsidR="00D57345" w:rsidRPr="00D57345" w:rsidRDefault="00D57345" w:rsidP="00214464">
            <w:pPr>
              <w:pStyle w:val="Obsah1"/>
            </w:pPr>
          </w:p>
        </w:tc>
        <w:tc>
          <w:tcPr>
            <w:tcW w:w="7796" w:type="dxa"/>
          </w:tcPr>
          <w:p w14:paraId="6F3F1848" w14:textId="77777777" w:rsidR="00D57345" w:rsidRPr="00D57345" w:rsidRDefault="00D57345" w:rsidP="00214464">
            <w:pPr>
              <w:pStyle w:val="Obsah1"/>
            </w:pPr>
          </w:p>
        </w:tc>
        <w:tc>
          <w:tcPr>
            <w:tcW w:w="533" w:type="dxa"/>
          </w:tcPr>
          <w:p w14:paraId="629385E1" w14:textId="77777777" w:rsidR="00D57345" w:rsidRPr="00D57345" w:rsidRDefault="00D57345" w:rsidP="00214464">
            <w:pPr>
              <w:pStyle w:val="Obsah1"/>
            </w:pPr>
          </w:p>
        </w:tc>
      </w:tr>
      <w:tr w:rsidR="00D57345" w:rsidRPr="00214464" w14:paraId="423A0B63" w14:textId="77777777" w:rsidTr="00214464">
        <w:tc>
          <w:tcPr>
            <w:tcW w:w="533" w:type="dxa"/>
          </w:tcPr>
          <w:p w14:paraId="707B03B5" w14:textId="77777777" w:rsidR="00D57345" w:rsidRPr="00214464" w:rsidRDefault="00D57345" w:rsidP="00214464">
            <w:pPr>
              <w:pStyle w:val="Obsah1"/>
              <w:rPr>
                <w:b/>
              </w:rPr>
            </w:pPr>
            <w:r w:rsidRPr="00214464">
              <w:rPr>
                <w:b/>
              </w:rPr>
              <w:t>7.</w:t>
            </w:r>
          </w:p>
        </w:tc>
        <w:tc>
          <w:tcPr>
            <w:tcW w:w="7796" w:type="dxa"/>
          </w:tcPr>
          <w:p w14:paraId="3A4A34B6" w14:textId="77777777" w:rsidR="00D57345" w:rsidRPr="00214464" w:rsidRDefault="00D57345" w:rsidP="00214464">
            <w:pPr>
              <w:pStyle w:val="Obsah1"/>
              <w:rPr>
                <w:b/>
              </w:rPr>
            </w:pPr>
            <w:r w:rsidRPr="00214464">
              <w:rPr>
                <w:b/>
              </w:rPr>
              <w:t>INTERNACIONALIZACE</w:t>
            </w:r>
          </w:p>
        </w:tc>
        <w:tc>
          <w:tcPr>
            <w:tcW w:w="533" w:type="dxa"/>
          </w:tcPr>
          <w:p w14:paraId="4BD4EAA1" w14:textId="77777777" w:rsidR="00D57345" w:rsidRPr="00214464" w:rsidRDefault="00D57345" w:rsidP="00214464">
            <w:pPr>
              <w:pStyle w:val="Obsah1"/>
              <w:rPr>
                <w:b/>
              </w:rPr>
            </w:pPr>
            <w:r w:rsidRPr="00214464">
              <w:rPr>
                <w:b/>
              </w:rPr>
              <w:t>17</w:t>
            </w:r>
          </w:p>
        </w:tc>
      </w:tr>
      <w:tr w:rsidR="00D57345" w:rsidRPr="00D57345" w14:paraId="4EFA3472" w14:textId="77777777" w:rsidTr="00214464">
        <w:tc>
          <w:tcPr>
            <w:tcW w:w="533" w:type="dxa"/>
          </w:tcPr>
          <w:p w14:paraId="47D3BA31" w14:textId="77777777" w:rsidR="00D57345" w:rsidRPr="00D57345" w:rsidRDefault="00D57345" w:rsidP="00214464">
            <w:pPr>
              <w:pStyle w:val="Obsah1"/>
            </w:pPr>
            <w:r w:rsidRPr="00D57345">
              <w:t>a)</w:t>
            </w:r>
          </w:p>
        </w:tc>
        <w:tc>
          <w:tcPr>
            <w:tcW w:w="7796" w:type="dxa"/>
          </w:tcPr>
          <w:p w14:paraId="209AD2DA" w14:textId="77777777" w:rsidR="00D57345" w:rsidRPr="00D57345" w:rsidRDefault="00D57345" w:rsidP="00214464">
            <w:pPr>
              <w:pStyle w:val="Obsah1"/>
            </w:pPr>
            <w:r w:rsidRPr="00D57345">
              <w:t>Účast studentů na zahraničních programech mobility</w:t>
            </w:r>
          </w:p>
        </w:tc>
        <w:tc>
          <w:tcPr>
            <w:tcW w:w="533" w:type="dxa"/>
          </w:tcPr>
          <w:p w14:paraId="6E97C1FF" w14:textId="77777777" w:rsidR="00D57345" w:rsidRPr="00D57345" w:rsidRDefault="00D57345" w:rsidP="00214464">
            <w:pPr>
              <w:pStyle w:val="Obsah1"/>
            </w:pPr>
            <w:r w:rsidRPr="00D57345">
              <w:t>17</w:t>
            </w:r>
          </w:p>
        </w:tc>
      </w:tr>
      <w:tr w:rsidR="00D57345" w:rsidRPr="00D57345" w14:paraId="07938270" w14:textId="77777777" w:rsidTr="00214464">
        <w:tc>
          <w:tcPr>
            <w:tcW w:w="533" w:type="dxa"/>
          </w:tcPr>
          <w:p w14:paraId="6FBAC6F6" w14:textId="77777777" w:rsidR="00D57345" w:rsidRPr="00D57345" w:rsidRDefault="00D57345" w:rsidP="00214464">
            <w:pPr>
              <w:pStyle w:val="Obsah1"/>
            </w:pPr>
            <w:r w:rsidRPr="00D57345">
              <w:t>b)</w:t>
            </w:r>
          </w:p>
        </w:tc>
        <w:tc>
          <w:tcPr>
            <w:tcW w:w="7796" w:type="dxa"/>
          </w:tcPr>
          <w:p w14:paraId="6B6FCB7E" w14:textId="77777777" w:rsidR="00D57345" w:rsidRPr="00D57345" w:rsidRDefault="00D57345" w:rsidP="00214464">
            <w:pPr>
              <w:pStyle w:val="Obsah1"/>
            </w:pPr>
            <w:r w:rsidRPr="00D57345">
              <w:t>Integrace zahraničních členů akademické obce</w:t>
            </w:r>
          </w:p>
        </w:tc>
        <w:tc>
          <w:tcPr>
            <w:tcW w:w="533" w:type="dxa"/>
          </w:tcPr>
          <w:p w14:paraId="3ADE91FE" w14:textId="77777777" w:rsidR="00D57345" w:rsidRPr="00D57345" w:rsidRDefault="00D57345" w:rsidP="00214464">
            <w:pPr>
              <w:pStyle w:val="Obsah1"/>
            </w:pPr>
            <w:r w:rsidRPr="00D57345">
              <w:t>21</w:t>
            </w:r>
          </w:p>
        </w:tc>
      </w:tr>
    </w:tbl>
    <w:p w14:paraId="67BE14E1" w14:textId="77777777" w:rsidR="00214464" w:rsidRDefault="00214464"/>
    <w:tbl>
      <w:tblPr>
        <w:tblStyle w:val="Mkatabulky"/>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7796"/>
        <w:gridCol w:w="533"/>
      </w:tblGrid>
      <w:tr w:rsidR="00D57345" w:rsidRPr="00214464" w14:paraId="014A8577" w14:textId="77777777" w:rsidTr="000B0771">
        <w:tc>
          <w:tcPr>
            <w:tcW w:w="533" w:type="dxa"/>
          </w:tcPr>
          <w:p w14:paraId="486E04AD" w14:textId="77777777" w:rsidR="00D57345" w:rsidRPr="00214464" w:rsidRDefault="00D57345" w:rsidP="00214464">
            <w:pPr>
              <w:pStyle w:val="Obsah1"/>
              <w:rPr>
                <w:b/>
              </w:rPr>
            </w:pPr>
            <w:r w:rsidRPr="00214464">
              <w:rPr>
                <w:b/>
              </w:rPr>
              <w:lastRenderedPageBreak/>
              <w:t>8.</w:t>
            </w:r>
          </w:p>
        </w:tc>
        <w:tc>
          <w:tcPr>
            <w:tcW w:w="7796" w:type="dxa"/>
          </w:tcPr>
          <w:p w14:paraId="7091AEEA" w14:textId="77777777" w:rsidR="00D57345" w:rsidRPr="00214464" w:rsidRDefault="00D57345" w:rsidP="00214464">
            <w:pPr>
              <w:pStyle w:val="Obsah1"/>
              <w:rPr>
                <w:b/>
              </w:rPr>
            </w:pPr>
            <w:r w:rsidRPr="00214464">
              <w:rPr>
                <w:b/>
              </w:rPr>
              <w:t xml:space="preserve">VÝZKUMNÁ, VÝVOJOVÁ, UMĚLECKÁ A DALŠÍ TVŮRČÍ </w:t>
            </w:r>
          </w:p>
          <w:p w14:paraId="3FB62F73" w14:textId="1FF0420B" w:rsidR="00D57345" w:rsidRPr="00214464" w:rsidRDefault="00D57345" w:rsidP="00214464">
            <w:pPr>
              <w:pStyle w:val="Obsah1"/>
              <w:rPr>
                <w:b/>
              </w:rPr>
            </w:pPr>
            <w:r w:rsidRPr="00214464">
              <w:rPr>
                <w:b/>
              </w:rPr>
              <w:t>ČINNOST</w:t>
            </w:r>
          </w:p>
        </w:tc>
        <w:tc>
          <w:tcPr>
            <w:tcW w:w="533" w:type="dxa"/>
          </w:tcPr>
          <w:p w14:paraId="4B471702" w14:textId="77777777" w:rsidR="00D57345" w:rsidRPr="00214464" w:rsidRDefault="00D57345" w:rsidP="00214464">
            <w:pPr>
              <w:pStyle w:val="Obsah1"/>
              <w:rPr>
                <w:b/>
              </w:rPr>
            </w:pPr>
            <w:r w:rsidRPr="00214464">
              <w:rPr>
                <w:b/>
              </w:rPr>
              <w:t>21</w:t>
            </w:r>
          </w:p>
        </w:tc>
      </w:tr>
      <w:tr w:rsidR="00D57345" w:rsidRPr="00D57345" w14:paraId="154E6861" w14:textId="77777777" w:rsidTr="000B0771">
        <w:tc>
          <w:tcPr>
            <w:tcW w:w="533" w:type="dxa"/>
          </w:tcPr>
          <w:p w14:paraId="22EEE2A0" w14:textId="77777777" w:rsidR="00D57345" w:rsidRPr="00D57345" w:rsidRDefault="00D57345" w:rsidP="00214464">
            <w:pPr>
              <w:pStyle w:val="Obsah1"/>
            </w:pPr>
            <w:r w:rsidRPr="00D57345">
              <w:t>a)</w:t>
            </w:r>
          </w:p>
        </w:tc>
        <w:tc>
          <w:tcPr>
            <w:tcW w:w="7796" w:type="dxa"/>
          </w:tcPr>
          <w:p w14:paraId="4178D70A" w14:textId="77777777" w:rsidR="00D57345" w:rsidRPr="00D57345" w:rsidRDefault="00D57345" w:rsidP="00214464">
            <w:pPr>
              <w:pStyle w:val="Obsah1"/>
            </w:pPr>
            <w:r w:rsidRPr="00D57345">
              <w:t xml:space="preserve">Propojení tvůrčí a vzdělávací činnosti školy </w:t>
            </w:r>
          </w:p>
        </w:tc>
        <w:tc>
          <w:tcPr>
            <w:tcW w:w="533" w:type="dxa"/>
          </w:tcPr>
          <w:p w14:paraId="53DE617A" w14:textId="77777777" w:rsidR="00D57345" w:rsidRPr="00D57345" w:rsidRDefault="00D57345" w:rsidP="00214464">
            <w:pPr>
              <w:pStyle w:val="Obsah1"/>
            </w:pPr>
            <w:r w:rsidRPr="00D57345">
              <w:t>21</w:t>
            </w:r>
          </w:p>
        </w:tc>
      </w:tr>
      <w:tr w:rsidR="00D57345" w:rsidRPr="00D57345" w14:paraId="0E80F88F" w14:textId="77777777" w:rsidTr="000B0771">
        <w:tc>
          <w:tcPr>
            <w:tcW w:w="533" w:type="dxa"/>
          </w:tcPr>
          <w:p w14:paraId="7C0709A8" w14:textId="77777777" w:rsidR="00D57345" w:rsidRPr="00D57345" w:rsidRDefault="00D57345" w:rsidP="00214464">
            <w:pPr>
              <w:pStyle w:val="Obsah1"/>
            </w:pPr>
            <w:r w:rsidRPr="00D57345">
              <w:t>b)</w:t>
            </w:r>
          </w:p>
        </w:tc>
        <w:tc>
          <w:tcPr>
            <w:tcW w:w="7796" w:type="dxa"/>
          </w:tcPr>
          <w:p w14:paraId="350A699E" w14:textId="77777777" w:rsidR="00D57345" w:rsidRPr="00D57345" w:rsidRDefault="00D57345" w:rsidP="00214464">
            <w:pPr>
              <w:pStyle w:val="Obsah1"/>
            </w:pPr>
            <w:r w:rsidRPr="00D57345">
              <w:t>Zapojení studentů do tvůrčí činnosti</w:t>
            </w:r>
          </w:p>
        </w:tc>
        <w:tc>
          <w:tcPr>
            <w:tcW w:w="533" w:type="dxa"/>
          </w:tcPr>
          <w:p w14:paraId="6B82A857" w14:textId="77777777" w:rsidR="00D57345" w:rsidRPr="00D57345" w:rsidRDefault="00D57345" w:rsidP="00214464">
            <w:pPr>
              <w:pStyle w:val="Obsah1"/>
            </w:pPr>
            <w:r w:rsidRPr="00D57345">
              <w:t>21</w:t>
            </w:r>
          </w:p>
        </w:tc>
      </w:tr>
      <w:tr w:rsidR="00D57345" w:rsidRPr="00D57345" w14:paraId="3C1B3EC0" w14:textId="77777777" w:rsidTr="000B0771">
        <w:tc>
          <w:tcPr>
            <w:tcW w:w="533" w:type="dxa"/>
          </w:tcPr>
          <w:p w14:paraId="04CC4F9C" w14:textId="65791D24" w:rsidR="00D57345" w:rsidRPr="00D57345" w:rsidRDefault="00765E64" w:rsidP="00214464">
            <w:pPr>
              <w:pStyle w:val="Obsah1"/>
            </w:pPr>
            <w:r>
              <w:t>d)</w:t>
            </w:r>
          </w:p>
        </w:tc>
        <w:tc>
          <w:tcPr>
            <w:tcW w:w="7796" w:type="dxa"/>
          </w:tcPr>
          <w:p w14:paraId="2D16B5FE" w14:textId="2B0AEEA6" w:rsidR="00D57345" w:rsidRPr="00D57345" w:rsidRDefault="00F1091D" w:rsidP="00765E64">
            <w:pPr>
              <w:pStyle w:val="Obsah1"/>
            </w:pPr>
            <w:r>
              <w:t>Podpora studia doktorských studijních programů</w:t>
            </w:r>
          </w:p>
        </w:tc>
        <w:tc>
          <w:tcPr>
            <w:tcW w:w="533" w:type="dxa"/>
          </w:tcPr>
          <w:p w14:paraId="5B508C17" w14:textId="725FCCC9" w:rsidR="00D57345" w:rsidRPr="00D57345" w:rsidRDefault="00765E64" w:rsidP="00214464">
            <w:pPr>
              <w:pStyle w:val="Obsah1"/>
            </w:pPr>
            <w:r>
              <w:t>22</w:t>
            </w:r>
          </w:p>
        </w:tc>
      </w:tr>
      <w:tr w:rsidR="00765E64" w:rsidRPr="00D57345" w14:paraId="6912B614" w14:textId="77777777" w:rsidTr="000B0771">
        <w:tc>
          <w:tcPr>
            <w:tcW w:w="533" w:type="dxa"/>
          </w:tcPr>
          <w:p w14:paraId="7ADA7E13" w14:textId="77777777" w:rsidR="00765E64" w:rsidRPr="00D57345" w:rsidRDefault="00765E64" w:rsidP="00214464">
            <w:pPr>
              <w:pStyle w:val="Obsah1"/>
            </w:pPr>
          </w:p>
        </w:tc>
        <w:tc>
          <w:tcPr>
            <w:tcW w:w="7796" w:type="dxa"/>
          </w:tcPr>
          <w:p w14:paraId="2B239165" w14:textId="6F1280D0" w:rsidR="00765E64" w:rsidRPr="00D57345" w:rsidRDefault="00765E64" w:rsidP="00765E64">
            <w:pPr>
              <w:pStyle w:val="Obsah1"/>
            </w:pPr>
            <w:r w:rsidRPr="00D57345">
              <w:t>8 c), f), g) – zatím se netýká Vysoké školy kreativní komunikace.</w:t>
            </w:r>
          </w:p>
        </w:tc>
        <w:tc>
          <w:tcPr>
            <w:tcW w:w="533" w:type="dxa"/>
          </w:tcPr>
          <w:p w14:paraId="0E8D9827" w14:textId="33E4A420" w:rsidR="00765E64" w:rsidRPr="00D57345" w:rsidRDefault="00765E64" w:rsidP="00214464">
            <w:pPr>
              <w:pStyle w:val="Obsah1"/>
            </w:pPr>
            <w:r w:rsidRPr="00D57345">
              <w:t>22</w:t>
            </w:r>
          </w:p>
        </w:tc>
      </w:tr>
      <w:tr w:rsidR="00765E64" w:rsidRPr="00D57345" w14:paraId="3A0F3754" w14:textId="77777777" w:rsidTr="000B0771">
        <w:tc>
          <w:tcPr>
            <w:tcW w:w="533" w:type="dxa"/>
          </w:tcPr>
          <w:p w14:paraId="7C4310E8" w14:textId="77777777" w:rsidR="00765E64" w:rsidRPr="00D57345" w:rsidRDefault="00765E64" w:rsidP="00214464">
            <w:pPr>
              <w:pStyle w:val="Obsah1"/>
            </w:pPr>
            <w:r w:rsidRPr="00D57345">
              <w:t>e)</w:t>
            </w:r>
          </w:p>
        </w:tc>
        <w:tc>
          <w:tcPr>
            <w:tcW w:w="7796" w:type="dxa"/>
          </w:tcPr>
          <w:p w14:paraId="33EC8739" w14:textId="77777777" w:rsidR="00765E64" w:rsidRPr="00D57345" w:rsidRDefault="00765E64" w:rsidP="00214464">
            <w:pPr>
              <w:pStyle w:val="Obsah1"/>
            </w:pPr>
            <w:r w:rsidRPr="00D57345">
              <w:t>Podíl aplikační sféry na tvorbě a uskutečňování studijních programů</w:t>
            </w:r>
          </w:p>
        </w:tc>
        <w:tc>
          <w:tcPr>
            <w:tcW w:w="533" w:type="dxa"/>
          </w:tcPr>
          <w:p w14:paraId="140C61C3" w14:textId="77777777" w:rsidR="00765E64" w:rsidRPr="00D57345" w:rsidRDefault="00765E64" w:rsidP="00214464">
            <w:pPr>
              <w:pStyle w:val="Obsah1"/>
            </w:pPr>
            <w:r w:rsidRPr="00D57345">
              <w:t>22</w:t>
            </w:r>
          </w:p>
        </w:tc>
      </w:tr>
      <w:tr w:rsidR="00765E64" w:rsidRPr="00D57345" w14:paraId="6271F2D4" w14:textId="77777777" w:rsidTr="000B0771">
        <w:tc>
          <w:tcPr>
            <w:tcW w:w="533" w:type="dxa"/>
          </w:tcPr>
          <w:p w14:paraId="74CA61E9" w14:textId="77777777" w:rsidR="00765E64" w:rsidRPr="00D57345" w:rsidRDefault="00765E64" w:rsidP="00214464">
            <w:pPr>
              <w:pStyle w:val="Obsah1"/>
            </w:pPr>
          </w:p>
        </w:tc>
        <w:tc>
          <w:tcPr>
            <w:tcW w:w="7796" w:type="dxa"/>
          </w:tcPr>
          <w:p w14:paraId="131B2407" w14:textId="77777777" w:rsidR="00765E64" w:rsidRPr="00D57345" w:rsidRDefault="00765E64" w:rsidP="00214464">
            <w:pPr>
              <w:pStyle w:val="Obsah1"/>
            </w:pPr>
          </w:p>
        </w:tc>
        <w:tc>
          <w:tcPr>
            <w:tcW w:w="533" w:type="dxa"/>
          </w:tcPr>
          <w:p w14:paraId="1341E81A" w14:textId="77777777" w:rsidR="00765E64" w:rsidRPr="00D57345" w:rsidRDefault="00765E64" w:rsidP="00214464">
            <w:pPr>
              <w:pStyle w:val="Obsah1"/>
            </w:pPr>
          </w:p>
        </w:tc>
      </w:tr>
      <w:tr w:rsidR="00765E64" w:rsidRPr="00214464" w14:paraId="3474F490" w14:textId="77777777" w:rsidTr="000B0771">
        <w:tc>
          <w:tcPr>
            <w:tcW w:w="533" w:type="dxa"/>
          </w:tcPr>
          <w:p w14:paraId="487D907F" w14:textId="77777777" w:rsidR="00765E64" w:rsidRPr="00214464" w:rsidRDefault="00765E64" w:rsidP="00214464">
            <w:pPr>
              <w:pStyle w:val="Obsah1"/>
              <w:rPr>
                <w:b/>
              </w:rPr>
            </w:pPr>
            <w:r w:rsidRPr="00214464">
              <w:rPr>
                <w:b/>
              </w:rPr>
              <w:t>9.</w:t>
            </w:r>
          </w:p>
        </w:tc>
        <w:tc>
          <w:tcPr>
            <w:tcW w:w="7796" w:type="dxa"/>
          </w:tcPr>
          <w:p w14:paraId="141D3E0B" w14:textId="77777777" w:rsidR="00765E64" w:rsidRPr="00214464" w:rsidRDefault="00765E64" w:rsidP="00214464">
            <w:pPr>
              <w:pStyle w:val="Obsah1"/>
              <w:rPr>
                <w:b/>
              </w:rPr>
            </w:pPr>
            <w:r w:rsidRPr="00214464">
              <w:rPr>
                <w:b/>
              </w:rPr>
              <w:t>ZAJIŠŤOVÁNÍ KVALITY A HODNOCENÍ REALIZOVANÝCH ČINNOSTÍ</w:t>
            </w:r>
          </w:p>
        </w:tc>
        <w:tc>
          <w:tcPr>
            <w:tcW w:w="533" w:type="dxa"/>
          </w:tcPr>
          <w:p w14:paraId="40E1E0AC" w14:textId="77777777" w:rsidR="00765E64" w:rsidRPr="00214464" w:rsidRDefault="00765E64" w:rsidP="00214464">
            <w:pPr>
              <w:pStyle w:val="Obsah1"/>
              <w:rPr>
                <w:b/>
              </w:rPr>
            </w:pPr>
            <w:r w:rsidRPr="00214464">
              <w:rPr>
                <w:b/>
              </w:rPr>
              <w:t>22</w:t>
            </w:r>
          </w:p>
        </w:tc>
      </w:tr>
      <w:tr w:rsidR="00765E64" w:rsidRPr="00D57345" w14:paraId="7236E286" w14:textId="77777777" w:rsidTr="000B0771">
        <w:tc>
          <w:tcPr>
            <w:tcW w:w="533" w:type="dxa"/>
          </w:tcPr>
          <w:p w14:paraId="05D6F622" w14:textId="77777777" w:rsidR="00765E64" w:rsidRPr="00D57345" w:rsidRDefault="00765E64" w:rsidP="00214464">
            <w:pPr>
              <w:pStyle w:val="Obsah1"/>
            </w:pPr>
          </w:p>
        </w:tc>
        <w:tc>
          <w:tcPr>
            <w:tcW w:w="7796" w:type="dxa"/>
          </w:tcPr>
          <w:p w14:paraId="22AD2436" w14:textId="77777777" w:rsidR="00765E64" w:rsidRPr="00D57345" w:rsidRDefault="00765E64" w:rsidP="00214464">
            <w:pPr>
              <w:pStyle w:val="Obsah1"/>
            </w:pPr>
          </w:p>
        </w:tc>
        <w:tc>
          <w:tcPr>
            <w:tcW w:w="533" w:type="dxa"/>
          </w:tcPr>
          <w:p w14:paraId="6752E563" w14:textId="77777777" w:rsidR="00765E64" w:rsidRPr="00D57345" w:rsidRDefault="00765E64" w:rsidP="00214464">
            <w:pPr>
              <w:pStyle w:val="Obsah1"/>
            </w:pPr>
          </w:p>
        </w:tc>
      </w:tr>
      <w:tr w:rsidR="00765E64" w:rsidRPr="00214464" w14:paraId="4B0E7C41" w14:textId="77777777" w:rsidTr="000B0771">
        <w:tc>
          <w:tcPr>
            <w:tcW w:w="533" w:type="dxa"/>
          </w:tcPr>
          <w:p w14:paraId="3E9D2D89" w14:textId="77777777" w:rsidR="00765E64" w:rsidRPr="00214464" w:rsidRDefault="00765E64" w:rsidP="00214464">
            <w:pPr>
              <w:pStyle w:val="Obsah1"/>
              <w:rPr>
                <w:b/>
              </w:rPr>
            </w:pPr>
            <w:r w:rsidRPr="00214464">
              <w:rPr>
                <w:b/>
              </w:rPr>
              <w:t>10.</w:t>
            </w:r>
          </w:p>
        </w:tc>
        <w:tc>
          <w:tcPr>
            <w:tcW w:w="7796" w:type="dxa"/>
          </w:tcPr>
          <w:p w14:paraId="2EE8A82D" w14:textId="77777777" w:rsidR="00765E64" w:rsidRPr="00214464" w:rsidRDefault="00765E64" w:rsidP="00214464">
            <w:pPr>
              <w:pStyle w:val="Obsah1"/>
              <w:rPr>
                <w:b/>
              </w:rPr>
            </w:pPr>
            <w:r w:rsidRPr="00214464">
              <w:rPr>
                <w:b/>
              </w:rPr>
              <w:t>NÁRODNÍ A MEZINÁRODNÍ EXCELENCE VYSOKÉ ŠKOLY</w:t>
            </w:r>
          </w:p>
        </w:tc>
        <w:tc>
          <w:tcPr>
            <w:tcW w:w="533" w:type="dxa"/>
          </w:tcPr>
          <w:p w14:paraId="2E88A429" w14:textId="77777777" w:rsidR="00765E64" w:rsidRPr="00214464" w:rsidRDefault="00765E64" w:rsidP="00214464">
            <w:pPr>
              <w:pStyle w:val="Obsah1"/>
              <w:rPr>
                <w:b/>
              </w:rPr>
            </w:pPr>
            <w:r w:rsidRPr="00214464">
              <w:rPr>
                <w:b/>
              </w:rPr>
              <w:t>23</w:t>
            </w:r>
          </w:p>
        </w:tc>
      </w:tr>
      <w:tr w:rsidR="00765E64" w:rsidRPr="00D57345" w14:paraId="55475B7C" w14:textId="77777777" w:rsidTr="000B0771">
        <w:tc>
          <w:tcPr>
            <w:tcW w:w="533" w:type="dxa"/>
          </w:tcPr>
          <w:p w14:paraId="05C1AEC5" w14:textId="77777777" w:rsidR="00765E64" w:rsidRPr="00D57345" w:rsidRDefault="00765E64" w:rsidP="00214464">
            <w:pPr>
              <w:pStyle w:val="Obsah1"/>
            </w:pPr>
          </w:p>
        </w:tc>
        <w:tc>
          <w:tcPr>
            <w:tcW w:w="7796" w:type="dxa"/>
          </w:tcPr>
          <w:p w14:paraId="725A7748" w14:textId="77777777" w:rsidR="00765E64" w:rsidRPr="00D57345" w:rsidRDefault="00765E64" w:rsidP="00214464">
            <w:pPr>
              <w:pStyle w:val="Obsah1"/>
            </w:pPr>
          </w:p>
        </w:tc>
        <w:tc>
          <w:tcPr>
            <w:tcW w:w="533" w:type="dxa"/>
          </w:tcPr>
          <w:p w14:paraId="139EFC72" w14:textId="77777777" w:rsidR="00765E64" w:rsidRPr="00D57345" w:rsidRDefault="00765E64" w:rsidP="00214464">
            <w:pPr>
              <w:pStyle w:val="Obsah1"/>
            </w:pPr>
          </w:p>
        </w:tc>
      </w:tr>
      <w:tr w:rsidR="00765E64" w:rsidRPr="00214464" w14:paraId="28826150" w14:textId="77777777" w:rsidTr="000B0771">
        <w:tc>
          <w:tcPr>
            <w:tcW w:w="533" w:type="dxa"/>
          </w:tcPr>
          <w:p w14:paraId="2D8D751F" w14:textId="77777777" w:rsidR="00765E64" w:rsidRPr="00214464" w:rsidRDefault="00765E64" w:rsidP="00214464">
            <w:pPr>
              <w:pStyle w:val="Obsah1"/>
              <w:rPr>
                <w:b/>
              </w:rPr>
            </w:pPr>
            <w:r w:rsidRPr="00214464">
              <w:rPr>
                <w:b/>
              </w:rPr>
              <w:t>11.</w:t>
            </w:r>
          </w:p>
        </w:tc>
        <w:tc>
          <w:tcPr>
            <w:tcW w:w="7796" w:type="dxa"/>
          </w:tcPr>
          <w:p w14:paraId="26D2EE45" w14:textId="77777777" w:rsidR="00765E64" w:rsidRPr="00214464" w:rsidRDefault="00765E64" w:rsidP="00214464">
            <w:pPr>
              <w:pStyle w:val="Obsah1"/>
              <w:rPr>
                <w:b/>
              </w:rPr>
            </w:pPr>
            <w:r w:rsidRPr="00214464">
              <w:rPr>
                <w:b/>
              </w:rPr>
              <w:t>TŘETÍ ROLE VYSOKÉ ŠKOLY</w:t>
            </w:r>
          </w:p>
        </w:tc>
        <w:tc>
          <w:tcPr>
            <w:tcW w:w="533" w:type="dxa"/>
          </w:tcPr>
          <w:p w14:paraId="050B95E7" w14:textId="77777777" w:rsidR="00765E64" w:rsidRPr="00214464" w:rsidRDefault="00765E64" w:rsidP="00214464">
            <w:pPr>
              <w:pStyle w:val="Obsah1"/>
              <w:rPr>
                <w:b/>
              </w:rPr>
            </w:pPr>
            <w:r w:rsidRPr="00214464">
              <w:rPr>
                <w:b/>
              </w:rPr>
              <w:t>24</w:t>
            </w:r>
          </w:p>
        </w:tc>
      </w:tr>
      <w:tr w:rsidR="00765E64" w:rsidRPr="00D57345" w14:paraId="3EBA8606" w14:textId="77777777" w:rsidTr="000B0771">
        <w:tc>
          <w:tcPr>
            <w:tcW w:w="533" w:type="dxa"/>
          </w:tcPr>
          <w:p w14:paraId="2CDBFBDA" w14:textId="77777777" w:rsidR="00765E64" w:rsidRPr="00D57345" w:rsidRDefault="00765E64" w:rsidP="00214464">
            <w:pPr>
              <w:pStyle w:val="Obsah1"/>
            </w:pPr>
            <w:r w:rsidRPr="00D57345">
              <w:t>a)</w:t>
            </w:r>
          </w:p>
        </w:tc>
        <w:tc>
          <w:tcPr>
            <w:tcW w:w="7796" w:type="dxa"/>
          </w:tcPr>
          <w:p w14:paraId="0E59A01B" w14:textId="77777777" w:rsidR="00765E64" w:rsidRPr="00D57345" w:rsidRDefault="00765E64" w:rsidP="00214464">
            <w:pPr>
              <w:pStyle w:val="Obsah1"/>
            </w:pPr>
            <w:r w:rsidRPr="00D57345">
              <w:t>Působení v oblasti přenosu poznatků do praxe</w:t>
            </w:r>
          </w:p>
        </w:tc>
        <w:tc>
          <w:tcPr>
            <w:tcW w:w="533" w:type="dxa"/>
          </w:tcPr>
          <w:p w14:paraId="1F5FF158" w14:textId="77777777" w:rsidR="00765E64" w:rsidRPr="00D57345" w:rsidRDefault="00765E64" w:rsidP="00214464">
            <w:pPr>
              <w:pStyle w:val="Obsah1"/>
            </w:pPr>
            <w:r w:rsidRPr="00D57345">
              <w:t>24</w:t>
            </w:r>
          </w:p>
        </w:tc>
      </w:tr>
      <w:tr w:rsidR="00765E64" w:rsidRPr="00D57345" w14:paraId="45FA440A" w14:textId="77777777" w:rsidTr="000B0771">
        <w:tc>
          <w:tcPr>
            <w:tcW w:w="533" w:type="dxa"/>
          </w:tcPr>
          <w:p w14:paraId="14B471D8" w14:textId="77777777" w:rsidR="00765E64" w:rsidRPr="00D57345" w:rsidRDefault="00765E64" w:rsidP="00214464">
            <w:pPr>
              <w:pStyle w:val="Obsah1"/>
            </w:pPr>
            <w:r w:rsidRPr="00D57345">
              <w:t>b)</w:t>
            </w:r>
          </w:p>
        </w:tc>
        <w:tc>
          <w:tcPr>
            <w:tcW w:w="7796" w:type="dxa"/>
          </w:tcPr>
          <w:p w14:paraId="698020E4" w14:textId="77777777" w:rsidR="00765E64" w:rsidRPr="00D57345" w:rsidRDefault="00765E64" w:rsidP="00214464">
            <w:pPr>
              <w:pStyle w:val="Obsah1"/>
            </w:pPr>
            <w:r w:rsidRPr="00D57345">
              <w:t>Regionální působení a význam vysoké školy</w:t>
            </w:r>
          </w:p>
        </w:tc>
        <w:tc>
          <w:tcPr>
            <w:tcW w:w="533" w:type="dxa"/>
          </w:tcPr>
          <w:p w14:paraId="737AB838" w14:textId="77777777" w:rsidR="00765E64" w:rsidRPr="00D57345" w:rsidRDefault="00765E64" w:rsidP="00214464">
            <w:pPr>
              <w:pStyle w:val="Obsah1"/>
            </w:pPr>
            <w:r w:rsidRPr="00D57345">
              <w:t>24</w:t>
            </w:r>
          </w:p>
        </w:tc>
      </w:tr>
    </w:tbl>
    <w:p w14:paraId="7AFE9082" w14:textId="0AAC0B54" w:rsidR="00DF0DE7" w:rsidRPr="00D57345" w:rsidRDefault="00DF0DE7" w:rsidP="00602F0D">
      <w:pPr>
        <w:tabs>
          <w:tab w:val="left" w:pos="8931"/>
        </w:tabs>
        <w:jc w:val="both"/>
        <w:rPr>
          <w:sz w:val="32"/>
          <w:szCs w:val="32"/>
        </w:rPr>
      </w:pPr>
    </w:p>
    <w:p w14:paraId="12FAD2DA" w14:textId="77777777" w:rsidR="00DF0DE7" w:rsidRPr="00D57345" w:rsidRDefault="00DF0DE7" w:rsidP="00602F0D">
      <w:pPr>
        <w:tabs>
          <w:tab w:val="left" w:pos="8931"/>
        </w:tabs>
        <w:jc w:val="both"/>
        <w:rPr>
          <w:sz w:val="32"/>
          <w:szCs w:val="32"/>
        </w:rPr>
      </w:pPr>
    </w:p>
    <w:p w14:paraId="3F0BF7F6" w14:textId="77777777" w:rsidR="00DF0DE7" w:rsidRPr="00D57345" w:rsidRDefault="00DF0DE7" w:rsidP="00602F0D">
      <w:pPr>
        <w:tabs>
          <w:tab w:val="left" w:pos="8931"/>
        </w:tabs>
        <w:jc w:val="both"/>
        <w:rPr>
          <w:sz w:val="32"/>
          <w:szCs w:val="32"/>
        </w:rPr>
      </w:pPr>
    </w:p>
    <w:p w14:paraId="49345CDA" w14:textId="77777777" w:rsidR="00DF0DE7" w:rsidRPr="00D57345" w:rsidRDefault="00DF0DE7" w:rsidP="006E12A3">
      <w:pPr>
        <w:jc w:val="both"/>
        <w:rPr>
          <w:sz w:val="32"/>
          <w:szCs w:val="32"/>
        </w:rPr>
      </w:pPr>
    </w:p>
    <w:p w14:paraId="78DAF1C8" w14:textId="77777777" w:rsidR="00DF0DE7" w:rsidRDefault="00DF0DE7" w:rsidP="006E12A3">
      <w:pPr>
        <w:jc w:val="both"/>
        <w:rPr>
          <w:sz w:val="32"/>
          <w:szCs w:val="32"/>
        </w:rPr>
      </w:pPr>
    </w:p>
    <w:p w14:paraId="027A76A7" w14:textId="77777777" w:rsidR="00DF0DE7" w:rsidRDefault="00DF0DE7" w:rsidP="006E12A3">
      <w:pPr>
        <w:jc w:val="both"/>
        <w:rPr>
          <w:sz w:val="32"/>
          <w:szCs w:val="32"/>
        </w:rPr>
      </w:pPr>
    </w:p>
    <w:p w14:paraId="2F2694D9" w14:textId="77777777" w:rsidR="00DF0DE7" w:rsidRDefault="00DF0DE7" w:rsidP="006E12A3">
      <w:pPr>
        <w:jc w:val="both"/>
        <w:rPr>
          <w:sz w:val="32"/>
          <w:szCs w:val="32"/>
        </w:rPr>
      </w:pPr>
    </w:p>
    <w:p w14:paraId="76291ACE" w14:textId="77777777" w:rsidR="00DF0DE7" w:rsidRDefault="00DF0DE7" w:rsidP="006E12A3">
      <w:pPr>
        <w:jc w:val="both"/>
        <w:rPr>
          <w:sz w:val="32"/>
          <w:szCs w:val="32"/>
        </w:rPr>
      </w:pPr>
    </w:p>
    <w:p w14:paraId="21F636BE" w14:textId="77777777" w:rsidR="00DF0DE7" w:rsidRDefault="00DF0DE7" w:rsidP="006E12A3">
      <w:pPr>
        <w:jc w:val="both"/>
        <w:rPr>
          <w:sz w:val="32"/>
          <w:szCs w:val="32"/>
        </w:rPr>
      </w:pPr>
    </w:p>
    <w:p w14:paraId="7D9ECBB2" w14:textId="77777777" w:rsidR="00DF0DE7" w:rsidRDefault="00DF0DE7" w:rsidP="006E12A3">
      <w:pPr>
        <w:jc w:val="both"/>
        <w:rPr>
          <w:sz w:val="32"/>
          <w:szCs w:val="32"/>
        </w:rPr>
      </w:pPr>
    </w:p>
    <w:p w14:paraId="4FF9601A" w14:textId="77777777" w:rsidR="00DF0DE7" w:rsidRDefault="00DF0DE7" w:rsidP="006E12A3">
      <w:pPr>
        <w:jc w:val="both"/>
        <w:rPr>
          <w:sz w:val="32"/>
          <w:szCs w:val="32"/>
        </w:rPr>
      </w:pPr>
    </w:p>
    <w:p w14:paraId="2CE8A9C7" w14:textId="77777777" w:rsidR="00DF0DE7" w:rsidRDefault="00DF0DE7" w:rsidP="006E12A3">
      <w:pPr>
        <w:jc w:val="both"/>
        <w:rPr>
          <w:sz w:val="32"/>
          <w:szCs w:val="32"/>
        </w:rPr>
      </w:pPr>
    </w:p>
    <w:p w14:paraId="74C5F315" w14:textId="77777777" w:rsidR="00DF0DE7" w:rsidRDefault="00DF0DE7" w:rsidP="006E12A3">
      <w:pPr>
        <w:jc w:val="both"/>
        <w:rPr>
          <w:sz w:val="32"/>
          <w:szCs w:val="32"/>
        </w:rPr>
      </w:pPr>
    </w:p>
    <w:p w14:paraId="690B6AE2" w14:textId="77777777" w:rsidR="00DF0DE7" w:rsidRDefault="00DF0DE7" w:rsidP="006E12A3">
      <w:pPr>
        <w:jc w:val="both"/>
        <w:rPr>
          <w:sz w:val="32"/>
          <w:szCs w:val="32"/>
        </w:rPr>
      </w:pPr>
    </w:p>
    <w:p w14:paraId="76103C7C" w14:textId="77777777" w:rsidR="00DF0DE7" w:rsidRDefault="00DF0DE7" w:rsidP="006E12A3">
      <w:pPr>
        <w:jc w:val="both"/>
        <w:rPr>
          <w:sz w:val="32"/>
          <w:szCs w:val="32"/>
        </w:rPr>
      </w:pPr>
    </w:p>
    <w:p w14:paraId="67ED5FD3" w14:textId="77777777" w:rsidR="00DF0DE7" w:rsidRDefault="00DF0DE7" w:rsidP="006E12A3">
      <w:pPr>
        <w:jc w:val="both"/>
        <w:rPr>
          <w:sz w:val="32"/>
          <w:szCs w:val="32"/>
        </w:rPr>
      </w:pPr>
    </w:p>
    <w:p w14:paraId="18820862" w14:textId="77777777" w:rsidR="00DF0DE7" w:rsidRDefault="00DF0DE7" w:rsidP="006E12A3">
      <w:pPr>
        <w:jc w:val="both"/>
        <w:rPr>
          <w:sz w:val="32"/>
          <w:szCs w:val="32"/>
        </w:rPr>
      </w:pPr>
    </w:p>
    <w:p w14:paraId="4F884C33" w14:textId="77777777" w:rsidR="00DF0DE7" w:rsidRDefault="00DF0DE7" w:rsidP="006E12A3">
      <w:pPr>
        <w:jc w:val="both"/>
        <w:rPr>
          <w:sz w:val="32"/>
          <w:szCs w:val="32"/>
        </w:rPr>
      </w:pPr>
    </w:p>
    <w:p w14:paraId="3AE02E00" w14:textId="77777777" w:rsidR="00DF0DE7" w:rsidRDefault="00DF0DE7" w:rsidP="006E12A3">
      <w:pPr>
        <w:jc w:val="both"/>
        <w:rPr>
          <w:sz w:val="32"/>
          <w:szCs w:val="32"/>
        </w:rPr>
      </w:pPr>
    </w:p>
    <w:p w14:paraId="455177F0" w14:textId="77777777" w:rsidR="00DF0DE7" w:rsidRDefault="00DF0DE7" w:rsidP="006E12A3">
      <w:pPr>
        <w:jc w:val="both"/>
        <w:rPr>
          <w:sz w:val="32"/>
          <w:szCs w:val="32"/>
        </w:rPr>
      </w:pPr>
    </w:p>
    <w:p w14:paraId="61730608" w14:textId="77777777" w:rsidR="00DF0DE7" w:rsidRDefault="00DF0DE7" w:rsidP="006E12A3">
      <w:pPr>
        <w:jc w:val="both"/>
        <w:rPr>
          <w:sz w:val="32"/>
          <w:szCs w:val="32"/>
        </w:rPr>
      </w:pPr>
    </w:p>
    <w:p w14:paraId="14BB4490" w14:textId="77777777" w:rsidR="00DF0DE7" w:rsidRDefault="00DF0DE7" w:rsidP="006E12A3">
      <w:pPr>
        <w:jc w:val="both"/>
        <w:rPr>
          <w:sz w:val="32"/>
          <w:szCs w:val="32"/>
        </w:rPr>
      </w:pPr>
    </w:p>
    <w:p w14:paraId="6F42121D" w14:textId="77777777" w:rsidR="00DF0DE7" w:rsidRDefault="00DF0DE7" w:rsidP="006E12A3">
      <w:pPr>
        <w:jc w:val="both"/>
        <w:rPr>
          <w:sz w:val="32"/>
          <w:szCs w:val="32"/>
        </w:rPr>
      </w:pPr>
    </w:p>
    <w:p w14:paraId="54BDDF84" w14:textId="77777777" w:rsidR="00DF0DE7" w:rsidRDefault="00DF0DE7" w:rsidP="006E12A3">
      <w:pPr>
        <w:jc w:val="both"/>
        <w:rPr>
          <w:sz w:val="32"/>
          <w:szCs w:val="32"/>
        </w:rPr>
      </w:pPr>
    </w:p>
    <w:p w14:paraId="1334A3E5" w14:textId="77777777" w:rsidR="00DF0DE7" w:rsidRDefault="00DF0DE7" w:rsidP="006E12A3">
      <w:pPr>
        <w:jc w:val="both"/>
        <w:rPr>
          <w:sz w:val="32"/>
          <w:szCs w:val="32"/>
        </w:rPr>
      </w:pPr>
    </w:p>
    <w:p w14:paraId="6B945695" w14:textId="742FFA86" w:rsidR="009C2F43" w:rsidRDefault="00FA63E2" w:rsidP="00DF0DE7">
      <w:pPr>
        <w:spacing w:line="276" w:lineRule="auto"/>
        <w:jc w:val="both"/>
        <w:rPr>
          <w:sz w:val="32"/>
          <w:szCs w:val="32"/>
        </w:rPr>
      </w:pPr>
      <w:r w:rsidRPr="00FA63E2">
        <w:rPr>
          <w:sz w:val="32"/>
          <w:szCs w:val="32"/>
        </w:rPr>
        <w:lastRenderedPageBreak/>
        <w:t>Úvodem</w:t>
      </w:r>
    </w:p>
    <w:p w14:paraId="3AE53310" w14:textId="3F96CAB4" w:rsidR="00FF4F34" w:rsidRPr="00816AE9" w:rsidRDefault="00FF4F34" w:rsidP="00DF0DE7">
      <w:pPr>
        <w:spacing w:line="276" w:lineRule="auto"/>
        <w:jc w:val="both"/>
      </w:pPr>
      <w:r w:rsidRPr="00816AE9">
        <w:tab/>
      </w:r>
    </w:p>
    <w:p w14:paraId="235961B7" w14:textId="61BB76FD" w:rsidR="00180C7E" w:rsidRPr="00816AE9" w:rsidRDefault="00FF4F34" w:rsidP="00991489">
      <w:pPr>
        <w:spacing w:line="360" w:lineRule="auto"/>
        <w:ind w:firstLine="426"/>
        <w:jc w:val="both"/>
        <w:rPr>
          <w:rFonts w:eastAsia="Arial Unicode MS"/>
        </w:rPr>
      </w:pPr>
      <w:r w:rsidRPr="00816AE9">
        <w:rPr>
          <w:rFonts w:eastAsia="Arial Unicode MS"/>
        </w:rPr>
        <w:t xml:space="preserve">Vysoká škola kreativní komunikace </w:t>
      </w:r>
      <w:r w:rsidR="00685B4B" w:rsidRPr="00816AE9">
        <w:rPr>
          <w:rFonts w:eastAsia="Arial Unicode MS"/>
        </w:rPr>
        <w:t xml:space="preserve">byla založena </w:t>
      </w:r>
      <w:r w:rsidR="00A95094">
        <w:rPr>
          <w:rFonts w:eastAsia="Arial Unicode MS"/>
        </w:rPr>
        <w:t>v roce 2016</w:t>
      </w:r>
      <w:r w:rsidR="00DF0DE7">
        <w:rPr>
          <w:rFonts w:eastAsia="Arial Unicode MS"/>
        </w:rPr>
        <w:t xml:space="preserve"> s</w:t>
      </w:r>
      <w:r w:rsidR="000A4AA7" w:rsidRPr="00816AE9">
        <w:rPr>
          <w:rFonts w:eastAsia="Arial Unicode MS"/>
        </w:rPr>
        <w:t xml:space="preserve"> cílem vychovávat kvalifikované tvůrčí pracovníky pro oblast </w:t>
      </w:r>
      <w:r w:rsidR="00DF0DE7">
        <w:rPr>
          <w:rFonts w:eastAsia="Arial Unicode MS"/>
        </w:rPr>
        <w:t>kreativního průmyslu</w:t>
      </w:r>
      <w:r w:rsidR="000A4AA7" w:rsidRPr="00816AE9">
        <w:rPr>
          <w:rFonts w:eastAsia="Arial Unicode MS"/>
        </w:rPr>
        <w:t xml:space="preserve"> v široké paletě </w:t>
      </w:r>
      <w:r w:rsidR="00DF0DE7">
        <w:rPr>
          <w:rFonts w:eastAsia="Arial Unicode MS"/>
        </w:rPr>
        <w:t>tvůrčích</w:t>
      </w:r>
      <w:r w:rsidR="000A4AA7" w:rsidRPr="00816AE9">
        <w:rPr>
          <w:rFonts w:eastAsia="Arial Unicode MS"/>
        </w:rPr>
        <w:t xml:space="preserve"> profesí. Ve své vzdělávací aktivitě navazuje na tradici Vyšší odborné školy Michael a rovněž Literární akademie, jejíž studenti po jejím zániku pokračují ve studiu na VŠKK.  </w:t>
      </w:r>
      <w:r w:rsidR="00A0606F" w:rsidRPr="00816AE9">
        <w:rPr>
          <w:rFonts w:eastAsia="Arial Unicode MS"/>
        </w:rPr>
        <w:t xml:space="preserve">Naše vysoká škola si v průběhu prvních let své existence postupně získává akademickou a profesní reputaci jak v akademických kruzích  - vysokých školách s příbuzným výchovně vzdělávacím profilem – i v řadách </w:t>
      </w:r>
      <w:r w:rsidR="001F0CAA" w:rsidRPr="00816AE9">
        <w:rPr>
          <w:rFonts w:eastAsia="Arial Unicode MS"/>
        </w:rPr>
        <w:t xml:space="preserve">praktiků, kteří se účastní celé řady odborných akcí s výrazně profesně profilujícím charakterem, které VŠKK pořádá. </w:t>
      </w:r>
    </w:p>
    <w:p w14:paraId="61D9A449" w14:textId="77777777" w:rsidR="001F0CAA" w:rsidRPr="00816AE9" w:rsidRDefault="001F0CAA" w:rsidP="00991489">
      <w:pPr>
        <w:spacing w:line="360" w:lineRule="auto"/>
        <w:ind w:firstLine="709"/>
        <w:jc w:val="both"/>
        <w:rPr>
          <w:rFonts w:eastAsia="Arial Unicode MS"/>
          <w:spacing w:val="-6"/>
        </w:rPr>
      </w:pPr>
      <w:r w:rsidRPr="00816AE9">
        <w:rPr>
          <w:rFonts w:eastAsia="Arial Unicode MS"/>
          <w:spacing w:val="-6"/>
        </w:rPr>
        <w:t>Vysoká škola kreativní komunikace byla založena na základní výchozí vizi vychovávat absolventy připravené pro práci v mnoha profesích kreativního průmyslu, poskytnout autorsky zaměřeným studentům prostor pro rozvoj vlastního talentu kombinovaný s osvojením si řemeslných postupů, které jim případně umožní vedle autorské tvorby najít uplatnění především ve sféře marketingové komunikace a dalších oblastech komerčního života společnosti.</w:t>
      </w:r>
    </w:p>
    <w:p w14:paraId="6543D8AE" w14:textId="0A5D56E9" w:rsidR="0085571A" w:rsidRPr="00816AE9" w:rsidRDefault="001B7F9A" w:rsidP="00991489">
      <w:pPr>
        <w:spacing w:line="360" w:lineRule="auto"/>
        <w:ind w:firstLine="709"/>
        <w:jc w:val="both"/>
        <w:rPr>
          <w:spacing w:val="-6"/>
        </w:rPr>
      </w:pPr>
      <w:r w:rsidRPr="00816AE9">
        <w:rPr>
          <w:rFonts w:eastAsia="Arial Unicode MS"/>
          <w:spacing w:val="-6"/>
        </w:rPr>
        <w:t xml:space="preserve">Proto je studijní program </w:t>
      </w:r>
      <w:r w:rsidR="00A95094">
        <w:rPr>
          <w:rFonts w:eastAsia="Arial Unicode MS"/>
          <w:spacing w:val="-6"/>
        </w:rPr>
        <w:t>programů</w:t>
      </w:r>
      <w:r w:rsidRPr="00816AE9">
        <w:rPr>
          <w:rFonts w:eastAsia="Arial Unicode MS"/>
          <w:spacing w:val="-6"/>
        </w:rPr>
        <w:t xml:space="preserve"> koncipován na </w:t>
      </w:r>
      <w:r w:rsidR="00A95094">
        <w:rPr>
          <w:rFonts w:eastAsia="Arial Unicode MS"/>
          <w:spacing w:val="-6"/>
        </w:rPr>
        <w:t>významné</w:t>
      </w:r>
      <w:r w:rsidRPr="00816AE9">
        <w:rPr>
          <w:rFonts w:eastAsia="Arial Unicode MS"/>
          <w:spacing w:val="-6"/>
        </w:rPr>
        <w:t xml:space="preserve"> myšlence spolupráce vysoké školy s kreativním průmyslem a různými formami aplikace studentských poznatků v konkrétní komunikační praxi. VŠKK úzce spolupracuje</w:t>
      </w:r>
      <w:r w:rsidR="008670DB" w:rsidRPr="00816AE9">
        <w:rPr>
          <w:rFonts w:eastAsia="Arial Unicode MS"/>
          <w:spacing w:val="-6"/>
        </w:rPr>
        <w:t xml:space="preserve"> zejména </w:t>
      </w:r>
      <w:r w:rsidRPr="00816AE9">
        <w:rPr>
          <w:rFonts w:eastAsia="Arial Unicode MS"/>
          <w:spacing w:val="-6"/>
        </w:rPr>
        <w:t xml:space="preserve">s AKA - </w:t>
      </w:r>
      <w:r w:rsidRPr="00816AE9">
        <w:rPr>
          <w:spacing w:val="-6"/>
        </w:rPr>
        <w:t>Asociací komunikačních agentur</w:t>
      </w:r>
      <w:r w:rsidR="008670DB" w:rsidRPr="00816AE9">
        <w:rPr>
          <w:spacing w:val="-6"/>
        </w:rPr>
        <w:t xml:space="preserve">. V reálné komunikační praxi reklamních agentur a agentur specializovaných na jednotlivé </w:t>
      </w:r>
      <w:r w:rsidR="00004AB9" w:rsidRPr="00816AE9">
        <w:rPr>
          <w:spacing w:val="-6"/>
        </w:rPr>
        <w:t xml:space="preserve">nástroje marketingové komunikace nachází VŠKK nejen výtečné externí pedagogy, ale i prostor pro realizaci praxí studentů, kteří zde nacházejí možnosti a příležitosti pro budoucí profesní uplatnění. Aktuální komunikační praxe se také podílí na aktualizaci a inovaci studijních programů, </w:t>
      </w:r>
      <w:r w:rsidR="0085571A" w:rsidRPr="00816AE9">
        <w:rPr>
          <w:spacing w:val="-6"/>
        </w:rPr>
        <w:t xml:space="preserve">na </w:t>
      </w:r>
      <w:r w:rsidR="00004AB9" w:rsidRPr="00816AE9">
        <w:rPr>
          <w:spacing w:val="-6"/>
        </w:rPr>
        <w:t>přenosu</w:t>
      </w:r>
      <w:r w:rsidR="0085571A" w:rsidRPr="00816AE9">
        <w:rPr>
          <w:spacing w:val="-6"/>
        </w:rPr>
        <w:t xml:space="preserve"> nejnovějších poznatků z masmediálního i specificky marketingového komunikačního světa do konkrétní výukové roviny.</w:t>
      </w:r>
    </w:p>
    <w:p w14:paraId="1A59FBE7" w14:textId="4CDADCAA" w:rsidR="003C56D5" w:rsidRPr="00816AE9" w:rsidRDefault="0085571A" w:rsidP="00991489">
      <w:pPr>
        <w:spacing w:line="360" w:lineRule="auto"/>
        <w:ind w:firstLine="709"/>
        <w:jc w:val="both"/>
        <w:rPr>
          <w:spacing w:val="-6"/>
        </w:rPr>
      </w:pPr>
      <w:r w:rsidRPr="00816AE9">
        <w:rPr>
          <w:spacing w:val="-6"/>
        </w:rPr>
        <w:t xml:space="preserve">Aby byla zajištěná systematická kontinuita vysoké školy s reálnou marketingovou komunikační praxí, </w:t>
      </w:r>
      <w:r w:rsidR="003C56D5" w:rsidRPr="00816AE9">
        <w:rPr>
          <w:spacing w:val="-6"/>
        </w:rPr>
        <w:t>jsou reprezentanti všech oblastní kreativního průmyslu také zastoupeni v poradních orgánech akademického vedení školy.</w:t>
      </w:r>
    </w:p>
    <w:p w14:paraId="09218E56" w14:textId="77777777" w:rsidR="003C56D5" w:rsidRPr="00816AE9" w:rsidRDefault="003C56D5" w:rsidP="00991489">
      <w:pPr>
        <w:spacing w:line="360" w:lineRule="auto"/>
        <w:ind w:firstLine="709"/>
        <w:jc w:val="both"/>
        <w:rPr>
          <w:spacing w:val="-6"/>
        </w:rPr>
      </w:pPr>
      <w:r w:rsidRPr="00816AE9">
        <w:rPr>
          <w:spacing w:val="-6"/>
        </w:rPr>
        <w:t>Dalším významným faktorem, jenž vede k dobrému uplatnění studentů v praxi již během studia, je založení školní reklamní agentury (</w:t>
      </w:r>
      <w:r w:rsidRPr="00816AE9">
        <w:rPr>
          <w:b/>
          <w:spacing w:val="-6"/>
        </w:rPr>
        <w:t>K</w:t>
      </w:r>
      <w:r w:rsidRPr="00816AE9">
        <w:rPr>
          <w:spacing w:val="-6"/>
        </w:rPr>
        <w:t xml:space="preserve">reativní </w:t>
      </w:r>
      <w:r w:rsidRPr="00816AE9">
        <w:rPr>
          <w:b/>
          <w:spacing w:val="-6"/>
        </w:rPr>
        <w:t>K</w:t>
      </w:r>
      <w:r w:rsidRPr="00816AE9">
        <w:rPr>
          <w:spacing w:val="-6"/>
        </w:rPr>
        <w:t xml:space="preserve">ancl), která aktivně vyhledává různorodé zakázky od reálných klientů, které pak sami studenti zpracovávají pod patronací kvalifikovaných externích pedagogů - profesionálů z různých oborů. </w:t>
      </w:r>
    </w:p>
    <w:p w14:paraId="12DA8866" w14:textId="57EE9557" w:rsidR="0085571A" w:rsidRDefault="006C7D4A" w:rsidP="00991489">
      <w:pPr>
        <w:spacing w:line="360" w:lineRule="auto"/>
        <w:ind w:firstLine="709"/>
        <w:jc w:val="both"/>
        <w:rPr>
          <w:spacing w:val="-6"/>
        </w:rPr>
      </w:pPr>
      <w:r w:rsidRPr="00816AE9">
        <w:rPr>
          <w:spacing w:val="-6"/>
        </w:rPr>
        <w:t>Publicita práce studentů a vlastní kreativní aktivity pedagogů Vysoké školy kreativní komunikace vedou k tomu, že dobré jméno školy rezonuje i mezi studenty středních škol, kteří se ucházejí o studium na této vysoké škole. Vlastní propagační aktivita školy</w:t>
      </w:r>
      <w:r w:rsidR="005B3108" w:rsidRPr="00816AE9">
        <w:rPr>
          <w:spacing w:val="-6"/>
        </w:rPr>
        <w:t xml:space="preserve"> - </w:t>
      </w:r>
      <w:r w:rsidRPr="00816AE9">
        <w:rPr>
          <w:spacing w:val="-6"/>
        </w:rPr>
        <w:t xml:space="preserve"> spolu s kontaktní </w:t>
      </w:r>
      <w:r w:rsidRPr="00816AE9">
        <w:rPr>
          <w:spacing w:val="-6"/>
        </w:rPr>
        <w:lastRenderedPageBreak/>
        <w:t>formou organizací Dnů otevřených dveří směřuje k získávání kvalitních, tvůrčích budoucích posluchačů nabízených oborů. Vysoká škola systematicky prohlubuje komunikaci s uchazeči nejen prostřednictvím efektivních propagačních nástrojů, jako jsou webové či facebookové stránky a Twitter, ale také přímou komunikací na veletrzích vzdělání</w:t>
      </w:r>
      <w:r w:rsidR="005B3108" w:rsidRPr="00816AE9">
        <w:rPr>
          <w:spacing w:val="-6"/>
        </w:rPr>
        <w:t xml:space="preserve">. V roce 2018 byly již druhým rokem realizovány Dny osobností kreativního průmyslu, které jsou přístupny rovněž veřejnosti. Na těchto akcích vystupují osobnosti kreativního průmyslu, jejichž výběr průběžně pokrývá všechny disciplíny vyučované na škole </w:t>
      </w:r>
      <w:r w:rsidR="005B3108" w:rsidRPr="00816AE9">
        <w:t>–</w:t>
      </w:r>
      <w:r w:rsidR="005B3108" w:rsidRPr="00816AE9">
        <w:rPr>
          <w:spacing w:val="-6"/>
        </w:rPr>
        <w:t xml:space="preserve"> od vizuální tvorby a vystoupení spisovatelů a profesionálů z oblasti mediálního průmyslu až po výrazné osobnosti z oblasti marketingové komunikace</w:t>
      </w:r>
      <w:r w:rsidR="00816AE9" w:rsidRPr="00816AE9">
        <w:rPr>
          <w:spacing w:val="-6"/>
        </w:rPr>
        <w:t xml:space="preserve"> a marketingu</w:t>
      </w:r>
      <w:r w:rsidR="00DB44ED" w:rsidRPr="00DB44ED">
        <w:rPr>
          <w:spacing w:val="-6"/>
        </w:rPr>
        <w:t xml:space="preserve"> </w:t>
      </w:r>
      <w:r w:rsidR="00DB44ED" w:rsidRPr="00816AE9">
        <w:rPr>
          <w:spacing w:val="-6"/>
        </w:rPr>
        <w:t>obecněji</w:t>
      </w:r>
      <w:r w:rsidR="00816AE9" w:rsidRPr="00816AE9">
        <w:rPr>
          <w:spacing w:val="-6"/>
        </w:rPr>
        <w:t>.</w:t>
      </w:r>
      <w:r w:rsidR="005B3108" w:rsidRPr="00816AE9">
        <w:rPr>
          <w:spacing w:val="-6"/>
        </w:rPr>
        <w:t xml:space="preserve"> Propagace školy </w:t>
      </w:r>
      <w:r w:rsidR="00816AE9" w:rsidRPr="00816AE9">
        <w:rPr>
          <w:spacing w:val="-6"/>
        </w:rPr>
        <w:t xml:space="preserve">je orientována nejen na vysokou školu jako vzdělávací instituci, ale také na širší souvislosti kreativního průmyslu v životě společnosti, čímž </w:t>
      </w:r>
      <w:r w:rsidR="005B3108" w:rsidRPr="00816AE9">
        <w:rPr>
          <w:spacing w:val="-6"/>
        </w:rPr>
        <w:t xml:space="preserve">nabývá </w:t>
      </w:r>
      <w:r w:rsidR="00816AE9" w:rsidRPr="00816AE9">
        <w:rPr>
          <w:spacing w:val="-6"/>
        </w:rPr>
        <w:t xml:space="preserve">obecnějšího </w:t>
      </w:r>
      <w:r w:rsidR="005B3108" w:rsidRPr="00816AE9">
        <w:rPr>
          <w:spacing w:val="-6"/>
        </w:rPr>
        <w:t xml:space="preserve">vzdělávacího a osvětového charakteru, </w:t>
      </w:r>
      <w:r w:rsidR="00816AE9" w:rsidRPr="00816AE9">
        <w:rPr>
          <w:spacing w:val="-6"/>
        </w:rPr>
        <w:t xml:space="preserve">jenž orientuje veřejnost </w:t>
      </w:r>
      <w:r w:rsidR="005B3108" w:rsidRPr="00816AE9">
        <w:rPr>
          <w:spacing w:val="-6"/>
        </w:rPr>
        <w:t>k</w:t>
      </w:r>
      <w:r w:rsidR="00816AE9" w:rsidRPr="00816AE9">
        <w:rPr>
          <w:spacing w:val="-6"/>
        </w:rPr>
        <w:t xml:space="preserve"> přijetí a pochopení tématu </w:t>
      </w:r>
      <w:r w:rsidR="005B3108" w:rsidRPr="00816AE9">
        <w:rPr>
          <w:spacing w:val="-6"/>
        </w:rPr>
        <w:t>kreativní</w:t>
      </w:r>
      <w:r w:rsidR="00DB44ED">
        <w:rPr>
          <w:spacing w:val="-6"/>
        </w:rPr>
        <w:t>ho</w:t>
      </w:r>
      <w:r w:rsidR="005B3108" w:rsidRPr="00816AE9">
        <w:rPr>
          <w:spacing w:val="-6"/>
        </w:rPr>
        <w:t xml:space="preserve"> průmysl</w:t>
      </w:r>
      <w:r w:rsidR="00DB44ED">
        <w:rPr>
          <w:spacing w:val="-6"/>
        </w:rPr>
        <w:t>u</w:t>
      </w:r>
      <w:r w:rsidR="00816AE9" w:rsidRPr="00816AE9">
        <w:rPr>
          <w:spacing w:val="-6"/>
        </w:rPr>
        <w:t xml:space="preserve">, včetně profesí, které jej realizují. </w:t>
      </w:r>
      <w:r w:rsidR="005B3108" w:rsidRPr="00816AE9">
        <w:rPr>
          <w:spacing w:val="-6"/>
        </w:rPr>
        <w:t xml:space="preserve"> </w:t>
      </w:r>
    </w:p>
    <w:p w14:paraId="536F6544" w14:textId="77777777" w:rsidR="00816AE9" w:rsidRDefault="00816AE9" w:rsidP="00991489">
      <w:pPr>
        <w:spacing w:line="360" w:lineRule="auto"/>
        <w:ind w:firstLine="709"/>
        <w:jc w:val="both"/>
        <w:rPr>
          <w:spacing w:val="-6"/>
        </w:rPr>
      </w:pPr>
    </w:p>
    <w:p w14:paraId="738CCD13" w14:textId="0E84CADC" w:rsidR="00816AE9" w:rsidRDefault="00816AE9" w:rsidP="00991489">
      <w:pPr>
        <w:spacing w:line="360" w:lineRule="auto"/>
        <w:ind w:firstLine="709"/>
        <w:jc w:val="both"/>
        <w:rPr>
          <w:spacing w:val="-6"/>
        </w:rPr>
      </w:pPr>
      <w:r>
        <w:rPr>
          <w:spacing w:val="-6"/>
        </w:rPr>
        <w:t>V Praze 2019-06-25                                               prof. PhDr. Dušan Pavlů, CSc.</w:t>
      </w:r>
    </w:p>
    <w:p w14:paraId="791DFD21" w14:textId="060B4B5A" w:rsidR="00816AE9" w:rsidRPr="00816AE9" w:rsidRDefault="00816AE9" w:rsidP="00991489">
      <w:pPr>
        <w:spacing w:line="360" w:lineRule="auto"/>
        <w:ind w:firstLine="709"/>
        <w:jc w:val="both"/>
        <w:rPr>
          <w:spacing w:val="-6"/>
        </w:rPr>
      </w:pPr>
      <w:r>
        <w:rPr>
          <w:spacing w:val="-6"/>
        </w:rPr>
        <w:tab/>
      </w:r>
      <w:r>
        <w:rPr>
          <w:spacing w:val="-6"/>
        </w:rPr>
        <w:tab/>
      </w:r>
      <w:r>
        <w:rPr>
          <w:spacing w:val="-6"/>
        </w:rPr>
        <w:tab/>
      </w:r>
      <w:r>
        <w:rPr>
          <w:spacing w:val="-6"/>
        </w:rPr>
        <w:tab/>
      </w:r>
      <w:r>
        <w:rPr>
          <w:spacing w:val="-6"/>
        </w:rPr>
        <w:tab/>
      </w:r>
      <w:r>
        <w:rPr>
          <w:spacing w:val="-6"/>
        </w:rPr>
        <w:tab/>
      </w:r>
      <w:r>
        <w:rPr>
          <w:spacing w:val="-6"/>
        </w:rPr>
        <w:tab/>
        <w:t>rektor VŠKK</w:t>
      </w:r>
    </w:p>
    <w:p w14:paraId="0C556FBA" w14:textId="7C6323DE" w:rsidR="00D00652" w:rsidRDefault="00D00652" w:rsidP="00991489">
      <w:pPr>
        <w:spacing w:line="360" w:lineRule="auto"/>
      </w:pPr>
    </w:p>
    <w:p w14:paraId="1D00BD10" w14:textId="77777777" w:rsidR="005A45AF" w:rsidRDefault="005A45AF" w:rsidP="00991489">
      <w:pPr>
        <w:spacing w:line="360" w:lineRule="auto"/>
      </w:pPr>
    </w:p>
    <w:p w14:paraId="354948F2" w14:textId="77777777" w:rsidR="005A45AF" w:rsidRDefault="005A45AF" w:rsidP="00991489">
      <w:pPr>
        <w:spacing w:line="360" w:lineRule="auto"/>
      </w:pPr>
    </w:p>
    <w:p w14:paraId="055FB363" w14:textId="77777777" w:rsidR="005A45AF" w:rsidRDefault="005A45AF" w:rsidP="00991489">
      <w:pPr>
        <w:spacing w:line="360" w:lineRule="auto"/>
      </w:pPr>
    </w:p>
    <w:p w14:paraId="6DBD87D8" w14:textId="77777777" w:rsidR="005A45AF" w:rsidRDefault="005A45AF" w:rsidP="00991489">
      <w:pPr>
        <w:spacing w:line="360" w:lineRule="auto"/>
      </w:pPr>
    </w:p>
    <w:p w14:paraId="6C7C67DE" w14:textId="77777777" w:rsidR="005A45AF" w:rsidRDefault="005A45AF" w:rsidP="00991489">
      <w:pPr>
        <w:spacing w:line="360" w:lineRule="auto"/>
      </w:pPr>
    </w:p>
    <w:p w14:paraId="4FF88380" w14:textId="77777777" w:rsidR="005A45AF" w:rsidRDefault="005A45AF" w:rsidP="00991489">
      <w:pPr>
        <w:spacing w:line="360" w:lineRule="auto"/>
      </w:pPr>
    </w:p>
    <w:p w14:paraId="08B81093" w14:textId="77777777" w:rsidR="005A45AF" w:rsidRDefault="005A45AF" w:rsidP="00991489">
      <w:pPr>
        <w:spacing w:line="360" w:lineRule="auto"/>
      </w:pPr>
    </w:p>
    <w:p w14:paraId="46984273" w14:textId="77777777" w:rsidR="005A45AF" w:rsidRDefault="005A45AF" w:rsidP="00991489">
      <w:pPr>
        <w:spacing w:line="360" w:lineRule="auto"/>
      </w:pPr>
    </w:p>
    <w:p w14:paraId="7B588E67" w14:textId="77777777" w:rsidR="005A45AF" w:rsidRDefault="005A45AF" w:rsidP="00991489">
      <w:pPr>
        <w:spacing w:line="360" w:lineRule="auto"/>
      </w:pPr>
    </w:p>
    <w:p w14:paraId="787926F5" w14:textId="77777777" w:rsidR="005A45AF" w:rsidRDefault="005A45AF" w:rsidP="00EC2A86"/>
    <w:p w14:paraId="2AF9EA33" w14:textId="77777777" w:rsidR="005A45AF" w:rsidRDefault="005A45AF" w:rsidP="00EC2A86"/>
    <w:p w14:paraId="0B5584DD" w14:textId="77777777" w:rsidR="005A45AF" w:rsidRDefault="005A45AF" w:rsidP="00EC2A86"/>
    <w:p w14:paraId="356F25F3" w14:textId="77777777" w:rsidR="005A45AF" w:rsidRDefault="005A45AF" w:rsidP="00EC2A86"/>
    <w:p w14:paraId="6BCA45AA" w14:textId="77777777" w:rsidR="005A45AF" w:rsidRDefault="005A45AF" w:rsidP="00EC2A86"/>
    <w:p w14:paraId="75AC1801" w14:textId="77777777" w:rsidR="005A45AF" w:rsidRDefault="005A45AF" w:rsidP="00EC2A86"/>
    <w:p w14:paraId="1E926F2E" w14:textId="77777777" w:rsidR="005A45AF" w:rsidRDefault="005A45AF" w:rsidP="00EC2A86"/>
    <w:p w14:paraId="3ADF2CA8" w14:textId="77777777" w:rsidR="005A45AF" w:rsidRDefault="005A45AF" w:rsidP="00EC2A86"/>
    <w:p w14:paraId="39495641" w14:textId="77777777" w:rsidR="005A45AF" w:rsidRDefault="005A45AF" w:rsidP="00EC2A86"/>
    <w:p w14:paraId="69A3B661" w14:textId="77777777" w:rsidR="005A45AF" w:rsidRDefault="005A45AF" w:rsidP="00EC2A86"/>
    <w:p w14:paraId="5B1587BB" w14:textId="77777777" w:rsidR="005A45AF" w:rsidRDefault="005A45AF" w:rsidP="00EC2A86"/>
    <w:p w14:paraId="491CF201" w14:textId="77777777" w:rsidR="005A45AF" w:rsidRDefault="005A45AF" w:rsidP="00EC2A86"/>
    <w:p w14:paraId="3854C702" w14:textId="77777777" w:rsidR="005A45AF" w:rsidRDefault="005A45AF" w:rsidP="00EC2A86"/>
    <w:p w14:paraId="7B0B58AF" w14:textId="193A1E22" w:rsidR="005A45AF" w:rsidRPr="00036842" w:rsidRDefault="005A45AF" w:rsidP="005A45AF">
      <w:pPr>
        <w:pStyle w:val="Odstavecseseznamem"/>
        <w:numPr>
          <w:ilvl w:val="0"/>
          <w:numId w:val="35"/>
        </w:numPr>
        <w:jc w:val="both"/>
        <w:rPr>
          <w:b/>
          <w:color w:val="C00000"/>
          <w:sz w:val="32"/>
          <w:szCs w:val="32"/>
          <w:u w:val="single"/>
        </w:rPr>
      </w:pPr>
      <w:bookmarkStart w:id="0" w:name="_Toc485653392"/>
      <w:r w:rsidRPr="00036842">
        <w:rPr>
          <w:b/>
          <w:color w:val="C00000"/>
          <w:sz w:val="32"/>
          <w:szCs w:val="32"/>
          <w:u w:val="single"/>
        </w:rPr>
        <w:lastRenderedPageBreak/>
        <w:t>Základní údaje o vysoké škole</w:t>
      </w:r>
    </w:p>
    <w:p w14:paraId="5C03CF72" w14:textId="77777777" w:rsidR="005A45AF" w:rsidRPr="00036842" w:rsidRDefault="005A45AF" w:rsidP="005A45AF">
      <w:pPr>
        <w:ind w:left="360"/>
        <w:jc w:val="both"/>
        <w:rPr>
          <w:b/>
          <w:u w:val="single"/>
        </w:rPr>
      </w:pPr>
    </w:p>
    <w:p w14:paraId="7B2F14BE" w14:textId="675A1B6A" w:rsidR="00C564B8" w:rsidRPr="00991489" w:rsidRDefault="00B95E3E" w:rsidP="005A45AF">
      <w:pPr>
        <w:pStyle w:val="Odstavecseseznamem"/>
        <w:numPr>
          <w:ilvl w:val="0"/>
          <w:numId w:val="36"/>
        </w:numPr>
        <w:jc w:val="both"/>
        <w:rPr>
          <w:b/>
        </w:rPr>
      </w:pPr>
      <w:r w:rsidRPr="00991489">
        <w:rPr>
          <w:b/>
        </w:rPr>
        <w:t>Úplný náze</w:t>
      </w:r>
      <w:r w:rsidR="004D51FF" w:rsidRPr="00991489">
        <w:rPr>
          <w:b/>
        </w:rPr>
        <w:t>v vysoké škol</w:t>
      </w:r>
      <w:r w:rsidR="005A45AF" w:rsidRPr="00991489">
        <w:rPr>
          <w:b/>
        </w:rPr>
        <w:t xml:space="preserve">y, běžně užívaná </w:t>
      </w:r>
      <w:r w:rsidRPr="00991489">
        <w:rPr>
          <w:b/>
        </w:rPr>
        <w:t xml:space="preserve">zkratka, </w:t>
      </w:r>
      <w:bookmarkEnd w:id="0"/>
      <w:r w:rsidR="004D51FF" w:rsidRPr="00991489">
        <w:rPr>
          <w:b/>
        </w:rPr>
        <w:t>sídlo</w:t>
      </w:r>
    </w:p>
    <w:p w14:paraId="4C1682F0" w14:textId="77777777" w:rsidR="006E12A3" w:rsidRPr="00036842" w:rsidRDefault="006E12A3" w:rsidP="00525672">
      <w:pPr>
        <w:spacing w:line="276" w:lineRule="auto"/>
        <w:jc w:val="both"/>
      </w:pPr>
    </w:p>
    <w:p w14:paraId="583BBA9A" w14:textId="3030681A" w:rsidR="008E0FCF" w:rsidRPr="00036842" w:rsidRDefault="0059514D" w:rsidP="00525672">
      <w:pPr>
        <w:spacing w:line="276" w:lineRule="auto"/>
        <w:jc w:val="both"/>
      </w:pPr>
      <w:r w:rsidRPr="00036842">
        <w:t>Vysoká škola kreativní komunikace, s.</w:t>
      </w:r>
      <w:r w:rsidR="00B95E3E" w:rsidRPr="00036842">
        <w:t xml:space="preserve"> </w:t>
      </w:r>
      <w:r w:rsidRPr="00036842">
        <w:t>r.</w:t>
      </w:r>
      <w:r w:rsidR="00B95E3E" w:rsidRPr="00036842">
        <w:t xml:space="preserve"> </w:t>
      </w:r>
      <w:r w:rsidR="004D51FF" w:rsidRPr="00036842">
        <w:t>o. (</w:t>
      </w:r>
      <w:r w:rsidRPr="00036842">
        <w:rPr>
          <w:b/>
        </w:rPr>
        <w:t>VŠKK</w:t>
      </w:r>
      <w:r w:rsidR="004D51FF" w:rsidRPr="00036842">
        <w:t>)</w:t>
      </w:r>
      <w:r w:rsidRPr="00036842">
        <w:t xml:space="preserve"> </w:t>
      </w:r>
    </w:p>
    <w:p w14:paraId="0AAE8331" w14:textId="0CB5F3E8" w:rsidR="004D51FF" w:rsidRPr="00036842" w:rsidRDefault="00C564B8" w:rsidP="00525672">
      <w:pPr>
        <w:spacing w:line="276" w:lineRule="auto"/>
        <w:jc w:val="both"/>
      </w:pPr>
      <w:r w:rsidRPr="00036842">
        <w:t>Na Pankráci 420/54, Praha 4</w:t>
      </w:r>
      <w:r w:rsidR="00B81776" w:rsidRPr="00036842">
        <w:t>,</w:t>
      </w:r>
      <w:r w:rsidRPr="00036842">
        <w:t xml:space="preserve"> 140 00</w:t>
      </w:r>
    </w:p>
    <w:p w14:paraId="1181B219" w14:textId="77777777" w:rsidR="006E12A3" w:rsidRPr="00036842" w:rsidRDefault="006E12A3" w:rsidP="00525672">
      <w:pPr>
        <w:spacing w:line="276" w:lineRule="auto"/>
        <w:jc w:val="both"/>
        <w:rPr>
          <w:b/>
          <w:u w:val="single"/>
        </w:rPr>
      </w:pPr>
      <w:bookmarkStart w:id="1" w:name="_Toc485653393"/>
    </w:p>
    <w:p w14:paraId="5D1475EB" w14:textId="20910CB0" w:rsidR="008A470D" w:rsidRPr="00991489" w:rsidRDefault="008A470D" w:rsidP="00525672">
      <w:pPr>
        <w:pStyle w:val="Odstavecseseznamem"/>
        <w:numPr>
          <w:ilvl w:val="0"/>
          <w:numId w:val="36"/>
        </w:numPr>
        <w:spacing w:line="276" w:lineRule="auto"/>
        <w:jc w:val="both"/>
        <w:rPr>
          <w:b/>
        </w:rPr>
      </w:pPr>
      <w:r w:rsidRPr="00991489">
        <w:rPr>
          <w:b/>
        </w:rPr>
        <w:t>Organizační schéma vysoké školy</w:t>
      </w:r>
      <w:bookmarkEnd w:id="1"/>
      <w:r w:rsidR="0059514D" w:rsidRPr="00991489">
        <w:rPr>
          <w:b/>
        </w:rPr>
        <w:t xml:space="preserve"> </w:t>
      </w:r>
    </w:p>
    <w:p w14:paraId="74FCA756" w14:textId="77777777" w:rsidR="00B95E3E" w:rsidRPr="00036842" w:rsidRDefault="00B95E3E" w:rsidP="00525672">
      <w:pPr>
        <w:pStyle w:val="Nadpis3"/>
        <w:spacing w:line="276" w:lineRule="auto"/>
        <w:rPr>
          <w:rFonts w:ascii="Times New Roman" w:hAnsi="Times New Roman"/>
        </w:rPr>
      </w:pPr>
      <w:r w:rsidRPr="00036842">
        <w:rPr>
          <w:rFonts w:ascii="Times New Roman" w:hAnsi="Times New Roman"/>
        </w:rPr>
        <w:t xml:space="preserve">Správní orgány </w:t>
      </w:r>
    </w:p>
    <w:p w14:paraId="1CE78F40" w14:textId="77777777" w:rsidR="00D56D1E" w:rsidRPr="00036842" w:rsidRDefault="00D56D1E" w:rsidP="00525672">
      <w:pPr>
        <w:pStyle w:val="Default"/>
        <w:numPr>
          <w:ilvl w:val="0"/>
          <w:numId w:val="12"/>
        </w:numPr>
        <w:spacing w:line="276" w:lineRule="auto"/>
      </w:pPr>
      <w:r w:rsidRPr="00036842">
        <w:t xml:space="preserve">Jednatelé </w:t>
      </w:r>
    </w:p>
    <w:p w14:paraId="45EFDC70" w14:textId="7033FA9D" w:rsidR="00B95E3E" w:rsidRPr="00036842" w:rsidRDefault="004D51FF" w:rsidP="00525672">
      <w:pPr>
        <w:pStyle w:val="Default"/>
        <w:numPr>
          <w:ilvl w:val="0"/>
          <w:numId w:val="12"/>
        </w:numPr>
        <w:spacing w:line="276" w:lineRule="auto"/>
      </w:pPr>
      <w:r w:rsidRPr="00036842">
        <w:t>Kvestorka</w:t>
      </w:r>
    </w:p>
    <w:p w14:paraId="7C6922CD" w14:textId="77777777" w:rsidR="002B1828" w:rsidRPr="00036842" w:rsidRDefault="002B1828" w:rsidP="00525672">
      <w:pPr>
        <w:pStyle w:val="Default"/>
        <w:spacing w:line="276" w:lineRule="auto"/>
      </w:pPr>
    </w:p>
    <w:p w14:paraId="6FCBB840" w14:textId="402CE20C" w:rsidR="005A45AF" w:rsidRPr="00525672" w:rsidRDefault="005A45AF" w:rsidP="00525672">
      <w:pPr>
        <w:pStyle w:val="Default"/>
        <w:spacing w:line="276" w:lineRule="auto"/>
        <w:rPr>
          <w:b/>
          <w:sz w:val="28"/>
          <w:szCs w:val="28"/>
          <w:u w:val="single"/>
        </w:rPr>
      </w:pPr>
      <w:r w:rsidRPr="00525672">
        <w:rPr>
          <w:b/>
          <w:sz w:val="28"/>
          <w:szCs w:val="28"/>
          <w:u w:val="single"/>
        </w:rPr>
        <w:t>Vysoká škola kreativní komunikace se člení na katedry a ateliéry:</w:t>
      </w:r>
    </w:p>
    <w:p w14:paraId="3F6EE159" w14:textId="77777777" w:rsidR="000C06E1" w:rsidRPr="00036842" w:rsidRDefault="000C06E1" w:rsidP="00525672">
      <w:pPr>
        <w:pStyle w:val="forms-of-study"/>
        <w:spacing w:before="0" w:beforeAutospacing="0" w:after="0" w:afterAutospacing="0" w:line="276" w:lineRule="auto"/>
      </w:pPr>
      <w:r w:rsidRPr="00036842">
        <w:t>Program Kreativní marketing a komunikace (kód programu: B0414P180001)</w:t>
      </w:r>
    </w:p>
    <w:p w14:paraId="6E56582E" w14:textId="16DA11E0" w:rsidR="002B1828" w:rsidRPr="00036842" w:rsidRDefault="000C06E1" w:rsidP="00525672">
      <w:pPr>
        <w:pStyle w:val="Default"/>
        <w:spacing w:line="276" w:lineRule="auto"/>
      </w:pPr>
      <w:r w:rsidRPr="00036842">
        <w:rPr>
          <w:b/>
        </w:rPr>
        <w:t>Katedra marketingové komunikace</w:t>
      </w:r>
    </w:p>
    <w:p w14:paraId="51C1A171" w14:textId="28D1E20F" w:rsidR="000C06E1" w:rsidRPr="00036842" w:rsidRDefault="002B1828" w:rsidP="00525672">
      <w:pPr>
        <w:pStyle w:val="Default"/>
        <w:spacing w:line="276" w:lineRule="auto"/>
      </w:pPr>
      <w:r w:rsidRPr="00036842">
        <w:t>S</w:t>
      </w:r>
      <w:r w:rsidR="000C06E1" w:rsidRPr="00036842">
        <w:t>pecializace</w:t>
      </w:r>
      <w:r w:rsidRPr="00036842">
        <w:t>:</w:t>
      </w:r>
      <w:r w:rsidR="000C06E1" w:rsidRPr="00036842">
        <w:t xml:space="preserve"> </w:t>
      </w:r>
      <w:r w:rsidR="000C06E1" w:rsidRPr="00036842">
        <w:rPr>
          <w:rStyle w:val="Siln"/>
          <w:b w:val="0"/>
        </w:rPr>
        <w:t>Kreativní marketing, Management v kreativním průmyslu, On-line marketing.</w:t>
      </w:r>
    </w:p>
    <w:p w14:paraId="0A4279D5" w14:textId="77777777" w:rsidR="000C06E1" w:rsidRPr="00036842" w:rsidRDefault="000C06E1" w:rsidP="00525672">
      <w:pPr>
        <w:pStyle w:val="Default"/>
        <w:spacing w:line="276" w:lineRule="auto"/>
      </w:pPr>
    </w:p>
    <w:p w14:paraId="4A37511D" w14:textId="66B08F5F" w:rsidR="002B1828" w:rsidRPr="00036842" w:rsidRDefault="002B1828" w:rsidP="00525672">
      <w:pPr>
        <w:pStyle w:val="forms-of-study"/>
        <w:spacing w:before="0" w:beforeAutospacing="0" w:after="0" w:afterAutospacing="0" w:line="276" w:lineRule="auto"/>
        <w:jc w:val="both"/>
        <w:rPr>
          <w:b/>
        </w:rPr>
      </w:pPr>
      <w:r w:rsidRPr="00036842">
        <w:rPr>
          <w:b/>
        </w:rPr>
        <w:t xml:space="preserve">Katedra </w:t>
      </w:r>
      <w:r w:rsidR="00A05850" w:rsidRPr="00036842">
        <w:rPr>
          <w:b/>
        </w:rPr>
        <w:t>vizuální tvorby</w:t>
      </w:r>
    </w:p>
    <w:p w14:paraId="75A5F46B" w14:textId="77777777" w:rsidR="002B1828" w:rsidRPr="00036842" w:rsidRDefault="000C06E1" w:rsidP="00525672">
      <w:pPr>
        <w:pStyle w:val="forms-of-study"/>
        <w:spacing w:before="0" w:beforeAutospacing="0" w:after="0" w:afterAutospacing="0" w:line="276" w:lineRule="auto"/>
        <w:jc w:val="both"/>
      </w:pPr>
      <w:r w:rsidRPr="00036842">
        <w:t>Obor Vizuální tvorba (kód oboru: 8204R052)</w:t>
      </w:r>
      <w:r w:rsidR="002B1828" w:rsidRPr="00036842">
        <w:t>.</w:t>
      </w:r>
    </w:p>
    <w:p w14:paraId="656E2907" w14:textId="0523BDB2" w:rsidR="000C06E1" w:rsidRPr="00036842" w:rsidRDefault="002B1828" w:rsidP="00525672">
      <w:pPr>
        <w:pStyle w:val="forms-of-study"/>
        <w:spacing w:before="0" w:beforeAutospacing="0" w:after="0" w:afterAutospacing="0" w:line="276" w:lineRule="auto"/>
        <w:jc w:val="both"/>
        <w:rPr>
          <w:rStyle w:val="Siln"/>
          <w:b w:val="0"/>
        </w:rPr>
      </w:pPr>
      <w:r w:rsidRPr="00036842">
        <w:t>S</w:t>
      </w:r>
      <w:r w:rsidR="003A1A9C" w:rsidRPr="00036842">
        <w:t>pecializace</w:t>
      </w:r>
      <w:r w:rsidRPr="00036842">
        <w:t>/ ateliéry:</w:t>
      </w:r>
      <w:r w:rsidR="003A1A9C" w:rsidRPr="00036842">
        <w:t xml:space="preserve"> </w:t>
      </w:r>
      <w:r w:rsidR="003A1A9C" w:rsidRPr="00036842">
        <w:rPr>
          <w:rStyle w:val="Siln"/>
          <w:b w:val="0"/>
        </w:rPr>
        <w:t xml:space="preserve">Grafický a mediální design, </w:t>
      </w:r>
      <w:r w:rsidR="003A1A9C" w:rsidRPr="00036842">
        <w:rPr>
          <w:b/>
        </w:rPr>
        <w:t> </w:t>
      </w:r>
      <w:r w:rsidR="003A1A9C" w:rsidRPr="00036842">
        <w:rPr>
          <w:rStyle w:val="Siln"/>
          <w:b w:val="0"/>
        </w:rPr>
        <w:t>Animace a vizuální efekty</w:t>
      </w:r>
      <w:r w:rsidRPr="00036842">
        <w:rPr>
          <w:rStyle w:val="Siln"/>
          <w:b w:val="0"/>
        </w:rPr>
        <w:t>,</w:t>
      </w:r>
      <w:r w:rsidR="003A1A9C" w:rsidRPr="00036842">
        <w:rPr>
          <w:b/>
        </w:rPr>
        <w:t> </w:t>
      </w:r>
      <w:r w:rsidR="003A1A9C" w:rsidRPr="00036842">
        <w:rPr>
          <w:rStyle w:val="Siln"/>
          <w:b w:val="0"/>
        </w:rPr>
        <w:t>Fotografie a audiovize</w:t>
      </w:r>
      <w:r w:rsidRPr="00036842">
        <w:rPr>
          <w:rStyle w:val="Siln"/>
          <w:b w:val="0"/>
        </w:rPr>
        <w:t>.</w:t>
      </w:r>
    </w:p>
    <w:p w14:paraId="091DB80C" w14:textId="77777777" w:rsidR="002B1828" w:rsidRPr="00036842" w:rsidRDefault="002B1828" w:rsidP="00525672">
      <w:pPr>
        <w:pStyle w:val="forms-of-study"/>
        <w:spacing w:before="0" w:beforeAutospacing="0" w:after="0" w:afterAutospacing="0" w:line="276" w:lineRule="auto"/>
        <w:jc w:val="both"/>
        <w:rPr>
          <w:rStyle w:val="Siln"/>
          <w:b w:val="0"/>
        </w:rPr>
      </w:pPr>
    </w:p>
    <w:p w14:paraId="78899220" w14:textId="50B7CD82" w:rsidR="002B1828" w:rsidRPr="00036842" w:rsidRDefault="002B1828" w:rsidP="00525672">
      <w:pPr>
        <w:pStyle w:val="forms-of-study"/>
        <w:spacing w:before="0" w:beforeAutospacing="0" w:after="0" w:afterAutospacing="0" w:line="276" w:lineRule="auto"/>
        <w:jc w:val="both"/>
      </w:pPr>
      <w:r w:rsidRPr="00036842">
        <w:rPr>
          <w:rStyle w:val="Siln"/>
        </w:rPr>
        <w:t>Katedra literární tvorby</w:t>
      </w:r>
    </w:p>
    <w:p w14:paraId="4877423C" w14:textId="77777777" w:rsidR="002B1828" w:rsidRPr="00036842" w:rsidRDefault="003A1A9C" w:rsidP="00525672">
      <w:pPr>
        <w:pStyle w:val="forms-of-study"/>
        <w:spacing w:before="0" w:beforeAutospacing="0" w:after="0" w:afterAutospacing="0" w:line="276" w:lineRule="auto"/>
      </w:pPr>
      <w:r w:rsidRPr="00036842">
        <w:t>Obor Literární tvorba (kód oboru: 8207R005)</w:t>
      </w:r>
      <w:r w:rsidR="002B1828" w:rsidRPr="00036842">
        <w:t>.</w:t>
      </w:r>
    </w:p>
    <w:p w14:paraId="5BCD675A" w14:textId="46EC693C" w:rsidR="003A1A9C" w:rsidRPr="00036842" w:rsidRDefault="002B1828" w:rsidP="00525672">
      <w:pPr>
        <w:pStyle w:val="forms-of-study"/>
        <w:spacing w:before="0" w:beforeAutospacing="0" w:after="0" w:afterAutospacing="0" w:line="276" w:lineRule="auto"/>
        <w:rPr>
          <w:rStyle w:val="Siln"/>
          <w:b w:val="0"/>
        </w:rPr>
      </w:pPr>
      <w:r w:rsidRPr="00036842">
        <w:t>S</w:t>
      </w:r>
      <w:r w:rsidR="003A1A9C" w:rsidRPr="00036842">
        <w:t>pecializace</w:t>
      </w:r>
      <w:r w:rsidRPr="00036842">
        <w:t>:</w:t>
      </w:r>
      <w:r w:rsidR="003A1A9C" w:rsidRPr="00036842">
        <w:t xml:space="preserve"> </w:t>
      </w:r>
      <w:r w:rsidR="003A1A9C" w:rsidRPr="00036842">
        <w:rPr>
          <w:rStyle w:val="Siln"/>
          <w:b w:val="0"/>
        </w:rPr>
        <w:t>Kreativní psaní</w:t>
      </w:r>
      <w:r w:rsidR="003A1A9C" w:rsidRPr="00036842">
        <w:rPr>
          <w:b/>
        </w:rPr>
        <w:t xml:space="preserve">, </w:t>
      </w:r>
      <w:r w:rsidR="003A1A9C" w:rsidRPr="00036842">
        <w:rPr>
          <w:rStyle w:val="Siln"/>
          <w:b w:val="0"/>
        </w:rPr>
        <w:t>Mediální a komerční komunikace</w:t>
      </w:r>
      <w:r w:rsidRPr="00036842">
        <w:rPr>
          <w:rStyle w:val="Siln"/>
          <w:b w:val="0"/>
        </w:rPr>
        <w:t>.</w:t>
      </w:r>
    </w:p>
    <w:p w14:paraId="597AF5C9" w14:textId="77777777" w:rsidR="00A05850" w:rsidRPr="00036842" w:rsidRDefault="00A05850" w:rsidP="00525672">
      <w:pPr>
        <w:pStyle w:val="forms-of-study"/>
        <w:spacing w:before="0" w:beforeAutospacing="0" w:after="0" w:afterAutospacing="0" w:line="276" w:lineRule="auto"/>
        <w:rPr>
          <w:rStyle w:val="Siln"/>
          <w:b w:val="0"/>
        </w:rPr>
      </w:pPr>
    </w:p>
    <w:p w14:paraId="49E131E8" w14:textId="77777777" w:rsidR="00991489" w:rsidRDefault="00A05850" w:rsidP="00525672">
      <w:pPr>
        <w:pStyle w:val="Default"/>
        <w:spacing w:line="276" w:lineRule="auto"/>
        <w:rPr>
          <w:b/>
        </w:rPr>
      </w:pPr>
      <w:r w:rsidRPr="00036842">
        <w:rPr>
          <w:b/>
        </w:rPr>
        <w:t xml:space="preserve">Katedra společenských věd </w:t>
      </w:r>
    </w:p>
    <w:p w14:paraId="2A92699C" w14:textId="112A2978" w:rsidR="00A05850" w:rsidRPr="00036842" w:rsidRDefault="00991489" w:rsidP="00525672">
      <w:pPr>
        <w:pStyle w:val="Default"/>
        <w:spacing w:line="276" w:lineRule="auto"/>
        <w:rPr>
          <w:b/>
        </w:rPr>
      </w:pPr>
      <w:r>
        <w:rPr>
          <w:b/>
        </w:rPr>
        <w:t>Katedra</w:t>
      </w:r>
      <w:r w:rsidR="00A05850" w:rsidRPr="00036842">
        <w:rPr>
          <w:b/>
        </w:rPr>
        <w:t> cizích jazyků</w:t>
      </w:r>
    </w:p>
    <w:p w14:paraId="33FF443E" w14:textId="77777777" w:rsidR="000C06E1" w:rsidRPr="00036842" w:rsidRDefault="000C06E1" w:rsidP="00525672">
      <w:pPr>
        <w:pStyle w:val="Default"/>
        <w:spacing w:line="276" w:lineRule="auto"/>
        <w:jc w:val="both"/>
      </w:pPr>
    </w:p>
    <w:p w14:paraId="574C8807" w14:textId="4FF3952D" w:rsidR="000C06E1" w:rsidRPr="00991489" w:rsidRDefault="002B1828" w:rsidP="00525672">
      <w:pPr>
        <w:pStyle w:val="Default"/>
        <w:numPr>
          <w:ilvl w:val="0"/>
          <w:numId w:val="36"/>
        </w:numPr>
        <w:spacing w:line="276" w:lineRule="auto"/>
        <w:rPr>
          <w:b/>
        </w:rPr>
      </w:pPr>
      <w:r w:rsidRPr="00991489">
        <w:rPr>
          <w:b/>
        </w:rPr>
        <w:t>Složení</w:t>
      </w:r>
    </w:p>
    <w:p w14:paraId="1DE89FD6" w14:textId="77777777" w:rsidR="00B95E3E" w:rsidRPr="00036842" w:rsidRDefault="00B95E3E" w:rsidP="00525672">
      <w:pPr>
        <w:pStyle w:val="Nadpis3"/>
        <w:spacing w:line="276" w:lineRule="auto"/>
        <w:rPr>
          <w:rFonts w:ascii="Times New Roman" w:hAnsi="Times New Roman"/>
        </w:rPr>
      </w:pPr>
      <w:r w:rsidRPr="00036842">
        <w:rPr>
          <w:rFonts w:ascii="Times New Roman" w:hAnsi="Times New Roman"/>
        </w:rPr>
        <w:t xml:space="preserve">Akademické orgány </w:t>
      </w:r>
    </w:p>
    <w:p w14:paraId="0048A4D8" w14:textId="77777777" w:rsidR="00B95E3E" w:rsidRPr="00036842" w:rsidRDefault="00B95E3E" w:rsidP="00525672">
      <w:pPr>
        <w:pStyle w:val="Default"/>
        <w:spacing w:line="276" w:lineRule="auto"/>
      </w:pPr>
      <w:r w:rsidRPr="00036842">
        <w:t xml:space="preserve">Rektor </w:t>
      </w:r>
    </w:p>
    <w:p w14:paraId="7DE8AC9C" w14:textId="77777777" w:rsidR="00B95E3E" w:rsidRPr="00036842" w:rsidRDefault="00B95E3E" w:rsidP="00525672">
      <w:pPr>
        <w:pStyle w:val="Default"/>
        <w:numPr>
          <w:ilvl w:val="0"/>
          <w:numId w:val="12"/>
        </w:numPr>
        <w:spacing w:line="276" w:lineRule="auto"/>
        <w:ind w:left="0" w:firstLine="0"/>
      </w:pPr>
      <w:r w:rsidRPr="00036842">
        <w:t xml:space="preserve">Akademická rada </w:t>
      </w:r>
    </w:p>
    <w:p w14:paraId="6232DB13" w14:textId="77777777" w:rsidR="00B95E3E" w:rsidRPr="00036842" w:rsidRDefault="00B95E3E" w:rsidP="00525672">
      <w:pPr>
        <w:pStyle w:val="Default"/>
        <w:numPr>
          <w:ilvl w:val="0"/>
          <w:numId w:val="12"/>
        </w:numPr>
        <w:spacing w:line="276" w:lineRule="auto"/>
        <w:ind w:left="0" w:firstLine="0"/>
      </w:pPr>
      <w:r w:rsidRPr="00036842">
        <w:t>Prorektor pro studijní záležitosti</w:t>
      </w:r>
    </w:p>
    <w:p w14:paraId="540B609C" w14:textId="77777777" w:rsidR="00B95E3E" w:rsidRPr="00036842" w:rsidRDefault="00B95E3E" w:rsidP="00525672">
      <w:pPr>
        <w:pStyle w:val="Default"/>
        <w:numPr>
          <w:ilvl w:val="0"/>
          <w:numId w:val="12"/>
        </w:numPr>
        <w:spacing w:line="276" w:lineRule="auto"/>
        <w:ind w:left="0" w:firstLine="993"/>
      </w:pPr>
      <w:r w:rsidRPr="00036842">
        <w:t>Studijní oddělení</w:t>
      </w:r>
    </w:p>
    <w:p w14:paraId="5386326A" w14:textId="77777777" w:rsidR="00B95E3E" w:rsidRPr="00036842" w:rsidRDefault="00B95E3E" w:rsidP="00525672">
      <w:pPr>
        <w:pStyle w:val="Default"/>
        <w:numPr>
          <w:ilvl w:val="0"/>
          <w:numId w:val="12"/>
        </w:numPr>
        <w:spacing w:line="276" w:lineRule="auto"/>
        <w:ind w:left="0" w:firstLine="0"/>
        <w:rPr>
          <w:color w:val="auto"/>
        </w:rPr>
      </w:pPr>
      <w:r w:rsidRPr="00036842">
        <w:rPr>
          <w:color w:val="auto"/>
        </w:rPr>
        <w:t>Prorektor pro uměleckou činnost</w:t>
      </w:r>
    </w:p>
    <w:p w14:paraId="606875E8" w14:textId="77777777" w:rsidR="001D17EB" w:rsidRPr="00036842" w:rsidRDefault="00B95E3E" w:rsidP="00525672">
      <w:pPr>
        <w:pStyle w:val="Default"/>
        <w:numPr>
          <w:ilvl w:val="0"/>
          <w:numId w:val="12"/>
        </w:numPr>
        <w:spacing w:line="276" w:lineRule="auto"/>
        <w:ind w:left="0" w:firstLine="993"/>
      </w:pPr>
      <w:r w:rsidRPr="00036842">
        <w:t>Informační centrum (knihovna, studovna)</w:t>
      </w:r>
    </w:p>
    <w:p w14:paraId="18FA1671" w14:textId="77777777" w:rsidR="00A05850" w:rsidRPr="00036842" w:rsidRDefault="00B95E3E" w:rsidP="00525672">
      <w:pPr>
        <w:pStyle w:val="Default"/>
        <w:numPr>
          <w:ilvl w:val="0"/>
          <w:numId w:val="12"/>
        </w:numPr>
        <w:spacing w:line="276" w:lineRule="auto"/>
        <w:ind w:left="0" w:firstLine="0"/>
      </w:pPr>
      <w:r w:rsidRPr="00036842">
        <w:t>Katedra Vizuální tvorby</w:t>
      </w:r>
    </w:p>
    <w:p w14:paraId="61C7075B" w14:textId="504DF348" w:rsidR="00B95E3E" w:rsidRPr="00036842" w:rsidRDefault="00A05850" w:rsidP="00525672">
      <w:pPr>
        <w:pStyle w:val="Default"/>
        <w:numPr>
          <w:ilvl w:val="0"/>
          <w:numId w:val="12"/>
        </w:numPr>
        <w:spacing w:line="276" w:lineRule="auto"/>
        <w:ind w:left="0" w:firstLine="0"/>
      </w:pPr>
      <w:r w:rsidRPr="00036842">
        <w:t>Katedra</w:t>
      </w:r>
      <w:r w:rsidR="00502F1C" w:rsidRPr="00036842">
        <w:t xml:space="preserve"> marketingov</w:t>
      </w:r>
      <w:r w:rsidRPr="00036842">
        <w:t>é</w:t>
      </w:r>
      <w:r w:rsidR="00502F1C" w:rsidRPr="00036842">
        <w:t xml:space="preserve"> komunikac</w:t>
      </w:r>
      <w:r w:rsidRPr="00036842">
        <w:t>e</w:t>
      </w:r>
    </w:p>
    <w:p w14:paraId="2B721370" w14:textId="77777777" w:rsidR="00B95E3E" w:rsidRPr="00036842" w:rsidRDefault="00B95E3E" w:rsidP="00525672">
      <w:pPr>
        <w:pStyle w:val="Default"/>
        <w:numPr>
          <w:ilvl w:val="0"/>
          <w:numId w:val="12"/>
        </w:numPr>
        <w:spacing w:line="276" w:lineRule="auto"/>
        <w:ind w:left="0" w:firstLine="0"/>
      </w:pPr>
      <w:r w:rsidRPr="00036842">
        <w:t>Katedra Literární tvorby</w:t>
      </w:r>
    </w:p>
    <w:p w14:paraId="19858E74" w14:textId="77777777" w:rsidR="00991489" w:rsidRDefault="00B95E3E" w:rsidP="00525672">
      <w:pPr>
        <w:pStyle w:val="Default"/>
        <w:numPr>
          <w:ilvl w:val="0"/>
          <w:numId w:val="12"/>
        </w:numPr>
        <w:spacing w:line="276" w:lineRule="auto"/>
        <w:ind w:left="0" w:firstLine="0"/>
      </w:pPr>
      <w:r w:rsidRPr="00036842">
        <w:t>Katedra společenských věd</w:t>
      </w:r>
    </w:p>
    <w:p w14:paraId="6A775FFB" w14:textId="7F1656B8" w:rsidR="004D51FF" w:rsidRPr="00036842" w:rsidRDefault="00991489" w:rsidP="00525672">
      <w:pPr>
        <w:pStyle w:val="Default"/>
        <w:numPr>
          <w:ilvl w:val="0"/>
          <w:numId w:val="12"/>
        </w:numPr>
        <w:spacing w:line="276" w:lineRule="auto"/>
        <w:ind w:left="0" w:firstLine="0"/>
      </w:pPr>
      <w:r>
        <w:t>Katedra</w:t>
      </w:r>
      <w:r w:rsidR="00B6556C" w:rsidRPr="00036842">
        <w:t> </w:t>
      </w:r>
      <w:r w:rsidR="00B95E3E" w:rsidRPr="00036842">
        <w:t>cizích jazyků</w:t>
      </w:r>
    </w:p>
    <w:p w14:paraId="6FB50046" w14:textId="38D3D795" w:rsidR="004B6B0F" w:rsidRPr="00036842" w:rsidRDefault="004B6B0F" w:rsidP="00525672">
      <w:pPr>
        <w:pStyle w:val="Default"/>
        <w:spacing w:line="276" w:lineRule="auto"/>
      </w:pPr>
    </w:p>
    <w:p w14:paraId="320234F4" w14:textId="14122603" w:rsidR="004B6B0F" w:rsidRPr="00036842" w:rsidRDefault="004B6B0F" w:rsidP="00525672">
      <w:pPr>
        <w:pStyle w:val="Default"/>
        <w:spacing w:line="276" w:lineRule="auto"/>
        <w:rPr>
          <w:b/>
          <w:u w:val="single"/>
        </w:rPr>
      </w:pPr>
      <w:r w:rsidRPr="00036842">
        <w:rPr>
          <w:b/>
          <w:u w:val="single"/>
        </w:rPr>
        <w:t>Složení akademické rady v roce 2018</w:t>
      </w:r>
    </w:p>
    <w:p w14:paraId="2EAA5116" w14:textId="59BF2FE6" w:rsidR="002C755B" w:rsidRPr="00036842" w:rsidRDefault="002C755B" w:rsidP="00525672">
      <w:pPr>
        <w:spacing w:line="276" w:lineRule="auto"/>
      </w:pPr>
      <w:r w:rsidRPr="00036842">
        <w:t>doc. Mg</w:t>
      </w:r>
      <w:r w:rsidR="002E617D" w:rsidRPr="00036842">
        <w:t>A</w:t>
      </w:r>
      <w:r w:rsidR="002F1C78" w:rsidRPr="00036842">
        <w:t>.</w:t>
      </w:r>
      <w:r w:rsidRPr="00036842">
        <w:t xml:space="preserve"> Vladimír Kozlík</w:t>
      </w:r>
    </w:p>
    <w:p w14:paraId="56F58DBC" w14:textId="77777777" w:rsidR="002C755B" w:rsidRPr="00036842" w:rsidRDefault="002C755B" w:rsidP="00525672">
      <w:pPr>
        <w:spacing w:line="276" w:lineRule="auto"/>
      </w:pPr>
      <w:r w:rsidRPr="00036842">
        <w:t>JUDr. Petr Majerik</w:t>
      </w:r>
    </w:p>
    <w:p w14:paraId="254B4FD9" w14:textId="77777777" w:rsidR="002C755B" w:rsidRPr="00036842" w:rsidRDefault="002C755B" w:rsidP="00525672">
      <w:pPr>
        <w:spacing w:line="276" w:lineRule="auto"/>
      </w:pPr>
      <w:r w:rsidRPr="00036842">
        <w:t>MgA. Marian Beneš, Ph.D.</w:t>
      </w:r>
    </w:p>
    <w:p w14:paraId="5542F68C" w14:textId="77777777" w:rsidR="002C755B" w:rsidRPr="00036842" w:rsidRDefault="002C755B" w:rsidP="00525672">
      <w:pPr>
        <w:spacing w:line="276" w:lineRule="auto"/>
      </w:pPr>
      <w:r w:rsidRPr="00036842">
        <w:t>Ing. Josef Vojta</w:t>
      </w:r>
    </w:p>
    <w:p w14:paraId="04F933FA" w14:textId="77777777" w:rsidR="002C755B" w:rsidRPr="00036842" w:rsidRDefault="002C755B" w:rsidP="00525672">
      <w:pPr>
        <w:spacing w:line="276" w:lineRule="auto"/>
      </w:pPr>
      <w:r w:rsidRPr="00036842">
        <w:t>doc. MgA. Aurel Klimt</w:t>
      </w:r>
    </w:p>
    <w:p w14:paraId="674BAC80" w14:textId="77777777" w:rsidR="002C755B" w:rsidRPr="00036842" w:rsidRDefault="002C755B" w:rsidP="00525672">
      <w:pPr>
        <w:spacing w:line="276" w:lineRule="auto"/>
      </w:pPr>
      <w:r w:rsidRPr="00036842">
        <w:t>MgA. Prokop Sirotek</w:t>
      </w:r>
    </w:p>
    <w:p w14:paraId="5D258A8E" w14:textId="2713029D" w:rsidR="002C755B" w:rsidRPr="00036842" w:rsidRDefault="002C755B" w:rsidP="00525672">
      <w:pPr>
        <w:spacing w:line="276" w:lineRule="auto"/>
      </w:pPr>
      <w:r w:rsidRPr="00036842">
        <w:t>PhDr. Dana Kalinová</w:t>
      </w:r>
    </w:p>
    <w:p w14:paraId="1F58054C" w14:textId="10404DBC" w:rsidR="002C755B" w:rsidRPr="00036842" w:rsidRDefault="002C755B" w:rsidP="00525672">
      <w:pPr>
        <w:spacing w:line="276" w:lineRule="auto"/>
      </w:pPr>
    </w:p>
    <w:p w14:paraId="0DF2DA93" w14:textId="1F6F544F" w:rsidR="002C755B" w:rsidRPr="00036842" w:rsidRDefault="002C755B" w:rsidP="00525672">
      <w:pPr>
        <w:spacing w:line="276" w:lineRule="auto"/>
      </w:pPr>
      <w:r w:rsidRPr="00036842">
        <w:t>Během roku 2018 došlo k rozšíření akademické rady o následující členy:</w:t>
      </w:r>
    </w:p>
    <w:p w14:paraId="13A8E39A" w14:textId="77777777" w:rsidR="002C755B" w:rsidRPr="00036842" w:rsidRDefault="002C755B" w:rsidP="00525672">
      <w:pPr>
        <w:spacing w:line="276" w:lineRule="auto"/>
      </w:pPr>
      <w:r w:rsidRPr="00036842">
        <w:t>prof. PhDr. Dušan Pavlů, CSc.</w:t>
      </w:r>
    </w:p>
    <w:p w14:paraId="513042C4" w14:textId="77777777" w:rsidR="002C755B" w:rsidRPr="00036842" w:rsidRDefault="002C755B" w:rsidP="00525672">
      <w:pPr>
        <w:spacing w:line="276" w:lineRule="auto"/>
      </w:pPr>
      <w:r w:rsidRPr="00036842">
        <w:t>PhDr. Michaela Vaculíková, Ph.D.</w:t>
      </w:r>
    </w:p>
    <w:p w14:paraId="437E3F68" w14:textId="77777777" w:rsidR="002C755B" w:rsidRPr="00036842" w:rsidRDefault="002C755B" w:rsidP="00525672">
      <w:pPr>
        <w:spacing w:line="276" w:lineRule="auto"/>
      </w:pPr>
      <w:r w:rsidRPr="00036842">
        <w:t>doc. PhDr. Jitka Vysekalová, Ph.D.</w:t>
      </w:r>
    </w:p>
    <w:p w14:paraId="5D534954" w14:textId="77777777" w:rsidR="002C755B" w:rsidRPr="00036842" w:rsidRDefault="002C755B" w:rsidP="00525672">
      <w:pPr>
        <w:spacing w:line="276" w:lineRule="auto"/>
      </w:pPr>
      <w:r w:rsidRPr="00036842">
        <w:t>Ing. Jiří Mikeš</w:t>
      </w:r>
    </w:p>
    <w:p w14:paraId="0D0214C6" w14:textId="77777777" w:rsidR="002C755B" w:rsidRPr="00036842" w:rsidRDefault="002C755B" w:rsidP="00525672">
      <w:pPr>
        <w:spacing w:line="276" w:lineRule="auto"/>
      </w:pPr>
    </w:p>
    <w:p w14:paraId="5CFA73F2" w14:textId="5328D4C6" w:rsidR="00413203" w:rsidRPr="00991489" w:rsidRDefault="00A05850" w:rsidP="00525672">
      <w:pPr>
        <w:pStyle w:val="Nadpis2"/>
        <w:numPr>
          <w:ilvl w:val="0"/>
          <w:numId w:val="36"/>
        </w:numPr>
        <w:spacing w:before="0" w:line="276" w:lineRule="auto"/>
        <w:rPr>
          <w:rFonts w:ascii="Times New Roman" w:hAnsi="Times New Roman" w:cs="Times New Roman"/>
          <w:b/>
          <w:color w:val="auto"/>
          <w:sz w:val="24"/>
        </w:rPr>
      </w:pPr>
      <w:bookmarkStart w:id="2" w:name="_Toc485653396"/>
      <w:r w:rsidRPr="00991489">
        <w:rPr>
          <w:rFonts w:ascii="Times New Roman" w:hAnsi="Times New Roman" w:cs="Times New Roman"/>
          <w:b/>
          <w:color w:val="auto"/>
          <w:sz w:val="24"/>
        </w:rPr>
        <w:t>Z</w:t>
      </w:r>
      <w:r w:rsidR="00413203" w:rsidRPr="00991489">
        <w:rPr>
          <w:rFonts w:ascii="Times New Roman" w:hAnsi="Times New Roman" w:cs="Times New Roman"/>
          <w:b/>
          <w:color w:val="auto"/>
          <w:sz w:val="24"/>
        </w:rPr>
        <w:t>astoupení školy v reprezentaci vysokých škol</w:t>
      </w:r>
    </w:p>
    <w:p w14:paraId="2D0AEF82" w14:textId="58CA3F38" w:rsidR="00A05850" w:rsidRPr="00036842" w:rsidRDefault="00A05850" w:rsidP="00525672">
      <w:pPr>
        <w:spacing w:line="276" w:lineRule="auto"/>
      </w:pPr>
      <w:r w:rsidRPr="00036842">
        <w:t>Vysoká škola kreativní komunikace v roce 2018 neměla zastoupení v reprezentaci vysokých škol v ČR.</w:t>
      </w:r>
    </w:p>
    <w:p w14:paraId="6C0E4049" w14:textId="77777777" w:rsidR="00A05850" w:rsidRPr="00036842" w:rsidRDefault="00A05850" w:rsidP="00525672">
      <w:pPr>
        <w:spacing w:line="276" w:lineRule="auto"/>
      </w:pPr>
    </w:p>
    <w:p w14:paraId="22DBB4DC" w14:textId="223C6F04" w:rsidR="00DD49F3" w:rsidRPr="00991489" w:rsidRDefault="00D80E35" w:rsidP="00525672">
      <w:pPr>
        <w:pStyle w:val="Nadpis2"/>
        <w:numPr>
          <w:ilvl w:val="0"/>
          <w:numId w:val="36"/>
        </w:numPr>
        <w:spacing w:before="0" w:line="276" w:lineRule="auto"/>
        <w:rPr>
          <w:rFonts w:ascii="Times New Roman" w:hAnsi="Times New Roman" w:cs="Times New Roman"/>
          <w:b/>
          <w:color w:val="auto"/>
          <w:sz w:val="24"/>
        </w:rPr>
      </w:pPr>
      <w:r w:rsidRPr="00991489">
        <w:rPr>
          <w:rFonts w:ascii="Times New Roman" w:hAnsi="Times New Roman" w:cs="Times New Roman"/>
          <w:b/>
          <w:color w:val="auto"/>
          <w:sz w:val="24"/>
        </w:rPr>
        <w:t>P</w:t>
      </w:r>
      <w:r w:rsidR="00DD49F3" w:rsidRPr="00991489">
        <w:rPr>
          <w:rFonts w:ascii="Times New Roman" w:hAnsi="Times New Roman" w:cs="Times New Roman"/>
          <w:b/>
          <w:color w:val="auto"/>
          <w:sz w:val="24"/>
        </w:rPr>
        <w:t>oslání, vize</w:t>
      </w:r>
      <w:r w:rsidR="00B6556C" w:rsidRPr="00991489">
        <w:rPr>
          <w:rFonts w:ascii="Times New Roman" w:hAnsi="Times New Roman" w:cs="Times New Roman"/>
          <w:b/>
          <w:color w:val="auto"/>
          <w:sz w:val="24"/>
        </w:rPr>
        <w:t xml:space="preserve"> a </w:t>
      </w:r>
      <w:r w:rsidR="00DD49F3" w:rsidRPr="00991489">
        <w:rPr>
          <w:rFonts w:ascii="Times New Roman" w:hAnsi="Times New Roman" w:cs="Times New Roman"/>
          <w:b/>
          <w:color w:val="auto"/>
          <w:sz w:val="24"/>
        </w:rPr>
        <w:t>strategické cíle</w:t>
      </w:r>
      <w:r w:rsidR="008330E8" w:rsidRPr="00991489">
        <w:rPr>
          <w:rFonts w:ascii="Times New Roman" w:hAnsi="Times New Roman" w:cs="Times New Roman"/>
          <w:b/>
          <w:color w:val="auto"/>
          <w:sz w:val="24"/>
        </w:rPr>
        <w:t xml:space="preserve"> vysoké školy</w:t>
      </w:r>
      <w:bookmarkEnd w:id="2"/>
    </w:p>
    <w:p w14:paraId="1FA45616" w14:textId="43E85900" w:rsidR="00921DC6" w:rsidRPr="00036842" w:rsidRDefault="00DD037C" w:rsidP="00525672">
      <w:pPr>
        <w:spacing w:line="276" w:lineRule="auto"/>
        <w:jc w:val="both"/>
      </w:pPr>
      <w:r w:rsidRPr="00036842">
        <w:t>Trvalým</w:t>
      </w:r>
      <w:r w:rsidR="00B6556C" w:rsidRPr="00036842">
        <w:t> </w:t>
      </w:r>
      <w:r w:rsidR="00921DC6" w:rsidRPr="00036842">
        <w:t xml:space="preserve">posláním </w:t>
      </w:r>
      <w:r w:rsidR="00D56D1E" w:rsidRPr="00036842">
        <w:t xml:space="preserve">VŠKK </w:t>
      </w:r>
      <w:r w:rsidR="00921DC6" w:rsidRPr="00036842">
        <w:t>je poskytnout kvalitní</w:t>
      </w:r>
      <w:r w:rsidR="00B6556C" w:rsidRPr="00036842">
        <w:t xml:space="preserve"> a </w:t>
      </w:r>
      <w:r w:rsidR="00921DC6" w:rsidRPr="00036842">
        <w:t>moderně pojaté vysokoškolské vzdělání</w:t>
      </w:r>
      <w:r w:rsidR="00B6556C" w:rsidRPr="00036842">
        <w:t xml:space="preserve"> v </w:t>
      </w:r>
      <w:r w:rsidR="00921DC6" w:rsidRPr="00036842">
        <w:t xml:space="preserve">oblasti </w:t>
      </w:r>
      <w:r w:rsidR="001E4508" w:rsidRPr="00036842">
        <w:t xml:space="preserve">kreativní </w:t>
      </w:r>
      <w:r w:rsidR="00921DC6" w:rsidRPr="00036842">
        <w:t>umělecké</w:t>
      </w:r>
      <w:r w:rsidR="00D56D1E" w:rsidRPr="00036842">
        <w:t xml:space="preserve"> činnosti</w:t>
      </w:r>
      <w:r w:rsidR="00B6556C" w:rsidRPr="00036842">
        <w:t xml:space="preserve"> a </w:t>
      </w:r>
      <w:r w:rsidR="001E4508" w:rsidRPr="00036842">
        <w:t>kreativní komunikace</w:t>
      </w:r>
      <w:r w:rsidR="00B6556C" w:rsidRPr="00036842">
        <w:t xml:space="preserve"> v </w:t>
      </w:r>
      <w:r w:rsidR="00921DC6" w:rsidRPr="00036842">
        <w:t>oborech Vizuální</w:t>
      </w:r>
      <w:r w:rsidR="00A539FA" w:rsidRPr="00036842">
        <w:t xml:space="preserve"> </w:t>
      </w:r>
      <w:r w:rsidR="00DB44ED">
        <w:t xml:space="preserve">a literární umění </w:t>
      </w:r>
      <w:r w:rsidR="00502F1C" w:rsidRPr="00036842">
        <w:t xml:space="preserve">a </w:t>
      </w:r>
      <w:r w:rsidR="00DB44ED">
        <w:t>Kreativní m</w:t>
      </w:r>
      <w:r w:rsidR="00502F1C" w:rsidRPr="00036842">
        <w:t>arketing</w:t>
      </w:r>
      <w:r w:rsidR="00DB44ED">
        <w:t xml:space="preserve"> a</w:t>
      </w:r>
      <w:r w:rsidR="00502F1C" w:rsidRPr="00036842">
        <w:t xml:space="preserve"> komunikace</w:t>
      </w:r>
      <w:r w:rsidR="00B6556C" w:rsidRPr="00036842">
        <w:t xml:space="preserve"> a v </w:t>
      </w:r>
      <w:r w:rsidR="00921DC6" w:rsidRPr="00036842">
        <w:t>souladu</w:t>
      </w:r>
      <w:r w:rsidR="00A539FA" w:rsidRPr="00036842">
        <w:t xml:space="preserve"> s </w:t>
      </w:r>
      <w:r w:rsidR="00921DC6" w:rsidRPr="00036842">
        <w:t>tím rozvíjet adekvátní tvůrčí</w:t>
      </w:r>
      <w:r w:rsidR="00B6556C" w:rsidRPr="00036842">
        <w:t xml:space="preserve"> a </w:t>
      </w:r>
      <w:r w:rsidR="00921DC6" w:rsidRPr="00036842">
        <w:t xml:space="preserve">vědeckou činnost. </w:t>
      </w:r>
      <w:r w:rsidR="00414A2B" w:rsidRPr="00036842">
        <w:t xml:space="preserve">V </w:t>
      </w:r>
      <w:r w:rsidR="00771E28" w:rsidRPr="00036842">
        <w:t>současné době je VŠKK jedinou vysokou</w:t>
      </w:r>
      <w:r w:rsidR="00414A2B" w:rsidRPr="00036842">
        <w:t xml:space="preserve"> </w:t>
      </w:r>
      <w:r w:rsidR="00771E28" w:rsidRPr="00036842">
        <w:t>školou v České republice, která poskytuje soustavné vzdělání v oblasti tvůrčího psaní.</w:t>
      </w:r>
    </w:p>
    <w:p w14:paraId="7DA6936F" w14:textId="666CFB64" w:rsidR="00921DC6" w:rsidRPr="00036842" w:rsidRDefault="00D167A1" w:rsidP="00525672">
      <w:pPr>
        <w:spacing w:line="276" w:lineRule="auto"/>
        <w:ind w:firstLine="709"/>
        <w:jc w:val="both"/>
      </w:pPr>
      <w:hyperlink r:id="rId10" w:history="1">
        <w:r w:rsidR="00921DC6" w:rsidRPr="00036842">
          <w:t>VŠKK</w:t>
        </w:r>
      </w:hyperlink>
      <w:r w:rsidR="00921DC6" w:rsidRPr="00036842">
        <w:t xml:space="preserve"> </w:t>
      </w:r>
      <w:r w:rsidR="001E4508" w:rsidRPr="00036842">
        <w:t>vychází ve své pedagogické činnosti ze</w:t>
      </w:r>
      <w:r w:rsidR="00921DC6" w:rsidRPr="00036842">
        <w:t xml:space="preserve"> zkušenost</w:t>
      </w:r>
      <w:r w:rsidR="001E4508" w:rsidRPr="00036842">
        <w:t xml:space="preserve">í </w:t>
      </w:r>
      <w:r w:rsidR="00921DC6" w:rsidRPr="00036842">
        <w:t>severských</w:t>
      </w:r>
      <w:r w:rsidR="00B6556C" w:rsidRPr="00036842">
        <w:t xml:space="preserve"> a </w:t>
      </w:r>
      <w:r w:rsidR="00921DC6" w:rsidRPr="00036842">
        <w:t>britských škol, které vychovávaj</w:t>
      </w:r>
      <w:r w:rsidR="00E327C1" w:rsidRPr="00036842">
        <w:t>í</w:t>
      </w:r>
      <w:r w:rsidR="00921DC6" w:rsidRPr="00036842">
        <w:t xml:space="preserve"> studenty pro práci</w:t>
      </w:r>
      <w:r w:rsidR="00B6556C" w:rsidRPr="00036842">
        <w:t xml:space="preserve"> v </w:t>
      </w:r>
      <w:r w:rsidR="00921DC6" w:rsidRPr="00036842">
        <w:t>mediální</w:t>
      </w:r>
      <w:r w:rsidR="00B6556C" w:rsidRPr="00036842">
        <w:t xml:space="preserve"> a </w:t>
      </w:r>
      <w:r w:rsidR="00921DC6" w:rsidRPr="00036842">
        <w:t xml:space="preserve">reklamní sféře. </w:t>
      </w:r>
    </w:p>
    <w:p w14:paraId="0C5BFA6C" w14:textId="50EAD5DC" w:rsidR="00921DC6" w:rsidRPr="00036842" w:rsidRDefault="00D167A1" w:rsidP="00525672">
      <w:pPr>
        <w:spacing w:line="276" w:lineRule="auto"/>
        <w:ind w:firstLine="567"/>
        <w:jc w:val="both"/>
      </w:pPr>
      <w:hyperlink r:id="rId11" w:history="1">
        <w:r w:rsidR="00921DC6" w:rsidRPr="00036842">
          <w:t>VŠKK</w:t>
        </w:r>
      </w:hyperlink>
      <w:r w:rsidR="00921DC6" w:rsidRPr="00036842">
        <w:t xml:space="preserve"> propojuje slovesné</w:t>
      </w:r>
      <w:r w:rsidR="00B6556C" w:rsidRPr="00036842">
        <w:t xml:space="preserve"> a </w:t>
      </w:r>
      <w:r w:rsidR="00921DC6" w:rsidRPr="00036842">
        <w:t>vizuální umění</w:t>
      </w:r>
      <w:r w:rsidR="00A539FA" w:rsidRPr="00036842">
        <w:t xml:space="preserve"> s </w:t>
      </w:r>
      <w:r w:rsidR="00921DC6" w:rsidRPr="00036842">
        <w:t>praktickým provozem reklamních agentur, grafických studií, vydavatelských firem</w:t>
      </w:r>
      <w:r w:rsidR="00B6556C" w:rsidRPr="00036842">
        <w:t xml:space="preserve"> a </w:t>
      </w:r>
      <w:r w:rsidR="00921DC6" w:rsidRPr="00036842">
        <w:t xml:space="preserve">mediálních institucí. </w:t>
      </w:r>
      <w:r w:rsidR="00D72603" w:rsidRPr="00036842">
        <w:t xml:space="preserve">Od zimního semestru akademického roku 2018/2019 je </w:t>
      </w:r>
      <w:r w:rsidR="001E4508" w:rsidRPr="00036842">
        <w:t xml:space="preserve">KREATIVNÍ MARKETING A KOMUNIKACE </w:t>
      </w:r>
      <w:r w:rsidR="00D72603" w:rsidRPr="00036842">
        <w:t xml:space="preserve">samostatným </w:t>
      </w:r>
      <w:r w:rsidR="001E4508" w:rsidRPr="00036842">
        <w:t xml:space="preserve">bakalářským studijním </w:t>
      </w:r>
      <w:r w:rsidR="00D72603" w:rsidRPr="00036842">
        <w:t xml:space="preserve">programem se třemi specializacemi: Kreativní marketing, Management v kreativním průmyslu a On-line marketing. </w:t>
      </w:r>
    </w:p>
    <w:p w14:paraId="01B15961" w14:textId="130FFD2E" w:rsidR="00921DC6" w:rsidRPr="00036842" w:rsidRDefault="00921DC6" w:rsidP="00525672">
      <w:pPr>
        <w:spacing w:line="276" w:lineRule="auto"/>
        <w:ind w:firstLine="567"/>
        <w:jc w:val="both"/>
      </w:pPr>
      <w:r w:rsidRPr="00036842">
        <w:t>Studenti, kteří absolvují</w:t>
      </w:r>
      <w:r w:rsidR="001E4508" w:rsidRPr="00036842">
        <w:t xml:space="preserve"> tento typ vzdělání</w:t>
      </w:r>
      <w:r w:rsidRPr="00036842">
        <w:t>, získ</w:t>
      </w:r>
      <w:r w:rsidR="001E4508" w:rsidRPr="00036842">
        <w:t>ávají</w:t>
      </w:r>
      <w:r w:rsidRPr="00036842">
        <w:t xml:space="preserve"> </w:t>
      </w:r>
      <w:r w:rsidR="001E4508" w:rsidRPr="00036842">
        <w:t xml:space="preserve">poměrně </w:t>
      </w:r>
      <w:r w:rsidRPr="00036842">
        <w:t>široký rozhled</w:t>
      </w:r>
      <w:r w:rsidR="00B6556C" w:rsidRPr="00036842">
        <w:t xml:space="preserve"> v </w:t>
      </w:r>
      <w:r w:rsidRPr="00036842">
        <w:t>řadě odvětví</w:t>
      </w:r>
      <w:r w:rsidR="00B6556C" w:rsidRPr="00036842">
        <w:t xml:space="preserve"> a </w:t>
      </w:r>
      <w:r w:rsidRPr="00036842">
        <w:t xml:space="preserve">najdou uplatnění jako PR pracovníci, </w:t>
      </w:r>
      <w:r w:rsidR="00DA3F31" w:rsidRPr="00036842">
        <w:t xml:space="preserve">textaři, </w:t>
      </w:r>
      <w:r w:rsidRPr="00036842">
        <w:t>kreativní ředitelé, projektoví manažeři, moderátoři, scenáristé, grafici, d</w:t>
      </w:r>
      <w:r w:rsidR="000D0333" w:rsidRPr="00036842">
        <w:t>esignéři, fotografové či animátoři</w:t>
      </w:r>
      <w:r w:rsidR="001E4508" w:rsidRPr="00036842">
        <w:t>, komunikační stratégové, specialisté online marketingu</w:t>
      </w:r>
      <w:r w:rsidR="000D0333" w:rsidRPr="00036842">
        <w:t>.</w:t>
      </w:r>
    </w:p>
    <w:p w14:paraId="26148BBF" w14:textId="16599E1B" w:rsidR="00921DC6" w:rsidRPr="00036842" w:rsidRDefault="00921DC6" w:rsidP="00525672">
      <w:pPr>
        <w:spacing w:line="276" w:lineRule="auto"/>
        <w:ind w:firstLine="567"/>
        <w:jc w:val="both"/>
      </w:pPr>
      <w:r w:rsidRPr="00036842">
        <w:t>Cíle</w:t>
      </w:r>
      <w:r w:rsidR="001D2A65" w:rsidRPr="00036842">
        <w:t>m</w:t>
      </w:r>
      <w:r w:rsidRPr="00036842">
        <w:t xml:space="preserve"> školy </w:t>
      </w:r>
      <w:r w:rsidR="001D2A65" w:rsidRPr="00036842">
        <w:t>je prostřednictvím absolventů</w:t>
      </w:r>
      <w:r w:rsidR="00B6556C" w:rsidRPr="00036842">
        <w:t xml:space="preserve"> i </w:t>
      </w:r>
      <w:r w:rsidR="001D2A65" w:rsidRPr="00036842">
        <w:t>řadou vlastních aktivit</w:t>
      </w:r>
      <w:r w:rsidRPr="00036842">
        <w:t xml:space="preserve"> zlepš</w:t>
      </w:r>
      <w:r w:rsidR="001D2A65" w:rsidRPr="00036842">
        <w:t>it</w:t>
      </w:r>
      <w:r w:rsidRPr="00036842">
        <w:t xml:space="preserve"> úro</w:t>
      </w:r>
      <w:r w:rsidR="001D2A65" w:rsidRPr="00036842">
        <w:t>veň</w:t>
      </w:r>
      <w:r w:rsidRPr="00036842">
        <w:t xml:space="preserve"> vizuální</w:t>
      </w:r>
      <w:r w:rsidR="00B6556C" w:rsidRPr="00036842">
        <w:t xml:space="preserve"> i </w:t>
      </w:r>
      <w:r w:rsidR="001D2A65" w:rsidRPr="00036842">
        <w:t>verbální komunikace</w:t>
      </w:r>
      <w:r w:rsidR="00B6556C" w:rsidRPr="00036842">
        <w:t xml:space="preserve"> v </w:t>
      </w:r>
      <w:r w:rsidR="00AF0E66" w:rsidRPr="00036842">
        <w:t>č</w:t>
      </w:r>
      <w:r w:rsidR="00DA3F31" w:rsidRPr="00036842">
        <w:t>eském prostředí</w:t>
      </w:r>
      <w:r w:rsidR="001D2A65" w:rsidRPr="00036842">
        <w:t xml:space="preserve">. Proto je ve výuce kladen značný důraz na rozvíjení komunikačních </w:t>
      </w:r>
      <w:r w:rsidR="00DA3F31" w:rsidRPr="00036842">
        <w:t>schopností</w:t>
      </w:r>
      <w:r w:rsidR="00B6556C" w:rsidRPr="00036842">
        <w:t xml:space="preserve"> a </w:t>
      </w:r>
      <w:r w:rsidR="00DA3F31" w:rsidRPr="00036842">
        <w:t>dovedností</w:t>
      </w:r>
      <w:r w:rsidR="00B6556C" w:rsidRPr="00036842">
        <w:t xml:space="preserve"> v </w:t>
      </w:r>
      <w:r w:rsidR="001D2A65" w:rsidRPr="00036842">
        <w:t>nejširším slova smyslu</w:t>
      </w:r>
      <w:r w:rsidRPr="00036842">
        <w:t xml:space="preserve">. Absolvent </w:t>
      </w:r>
      <w:r w:rsidR="001D2A65" w:rsidRPr="00036842">
        <w:t>VŠKK</w:t>
      </w:r>
      <w:r w:rsidR="00B6556C" w:rsidRPr="00036842">
        <w:t xml:space="preserve"> v </w:t>
      </w:r>
      <w:r w:rsidRPr="00036842">
        <w:t xml:space="preserve">sobě </w:t>
      </w:r>
      <w:r w:rsidR="00DA3F31" w:rsidRPr="00036842">
        <w:t xml:space="preserve">spojuje </w:t>
      </w:r>
      <w:r w:rsidRPr="00036842">
        <w:t>schopnosti dovedného, vzdělaného</w:t>
      </w:r>
      <w:r w:rsidR="00B6556C" w:rsidRPr="00036842">
        <w:t xml:space="preserve"> a </w:t>
      </w:r>
      <w:r w:rsidRPr="00036842">
        <w:t>teoreticky poučeného praktika na straně jedné</w:t>
      </w:r>
      <w:r w:rsidR="00B6556C" w:rsidRPr="00036842">
        <w:t xml:space="preserve"> a </w:t>
      </w:r>
      <w:r w:rsidRPr="00036842">
        <w:t xml:space="preserve">invenčního tvůrce na straně druhé. Má </w:t>
      </w:r>
      <w:r w:rsidR="00A87707" w:rsidRPr="00036842">
        <w:t xml:space="preserve">dobré předpoklady pro uplatnění </w:t>
      </w:r>
      <w:r w:rsidRPr="00036842">
        <w:t>schopnost</w:t>
      </w:r>
      <w:r w:rsidR="00A87707" w:rsidRPr="00036842">
        <w:t>i</w:t>
      </w:r>
      <w:r w:rsidRPr="00036842">
        <w:t xml:space="preserve"> </w:t>
      </w:r>
      <w:r w:rsidRPr="00036842">
        <w:lastRenderedPageBreak/>
        <w:t>přečíst, analyzovat</w:t>
      </w:r>
      <w:r w:rsidR="00B6556C" w:rsidRPr="00036842">
        <w:t xml:space="preserve"> a </w:t>
      </w:r>
      <w:r w:rsidRPr="00036842">
        <w:t>interpretovat text</w:t>
      </w:r>
      <w:r w:rsidR="00A87707" w:rsidRPr="00036842">
        <w:t>,</w:t>
      </w:r>
      <w:r w:rsidR="00B6556C" w:rsidRPr="00036842">
        <w:t> </w:t>
      </w:r>
      <w:r w:rsidRPr="00036842">
        <w:t xml:space="preserve">vizuální </w:t>
      </w:r>
      <w:r w:rsidR="00A87707" w:rsidRPr="00036842">
        <w:t xml:space="preserve">i audiovizuální komunikáty, </w:t>
      </w:r>
      <w:r w:rsidRPr="00036842">
        <w:t>zaujmout k nim kritické stanovisko</w:t>
      </w:r>
      <w:r w:rsidR="00B6556C" w:rsidRPr="00036842">
        <w:t xml:space="preserve"> a </w:t>
      </w:r>
      <w:r w:rsidRPr="00036842">
        <w:t xml:space="preserve">prezentovat je na patřičné úrovni. </w:t>
      </w:r>
      <w:r w:rsidR="00A87707" w:rsidRPr="00036842">
        <w:t>Z</w:t>
      </w:r>
      <w:r w:rsidRPr="00036842">
        <w:t>vládá komunikaci písmem</w:t>
      </w:r>
      <w:r w:rsidR="00B6556C" w:rsidRPr="00036842">
        <w:t xml:space="preserve"> i </w:t>
      </w:r>
      <w:r w:rsidRPr="00036842">
        <w:t xml:space="preserve">obrazem, orientuje se </w:t>
      </w:r>
      <w:r w:rsidR="00A87707" w:rsidRPr="00036842">
        <w:t xml:space="preserve">v </w:t>
      </w:r>
      <w:r w:rsidRPr="00036842">
        <w:t>oblast</w:t>
      </w:r>
      <w:r w:rsidR="00A87707" w:rsidRPr="00036842">
        <w:t>i</w:t>
      </w:r>
      <w:r w:rsidRPr="00036842">
        <w:t xml:space="preserve"> mediální komunikace</w:t>
      </w:r>
      <w:r w:rsidR="00A539FA" w:rsidRPr="00036842">
        <w:t xml:space="preserve"> s </w:t>
      </w:r>
      <w:r w:rsidRPr="00036842">
        <w:t>přesahem do moderních technologií</w:t>
      </w:r>
      <w:r w:rsidR="00B6556C" w:rsidRPr="00036842">
        <w:t xml:space="preserve"> a </w:t>
      </w:r>
      <w:r w:rsidRPr="00036842">
        <w:t>je dobře jazykově vybaven.</w:t>
      </w:r>
    </w:p>
    <w:p w14:paraId="55F75725" w14:textId="43AB1C55" w:rsidR="005005EA" w:rsidRPr="00036842" w:rsidRDefault="00C13AA9" w:rsidP="00525672">
      <w:pPr>
        <w:spacing w:line="276" w:lineRule="auto"/>
        <w:ind w:firstLine="567"/>
        <w:jc w:val="both"/>
      </w:pPr>
      <w:r w:rsidRPr="00036842">
        <w:t xml:space="preserve">Klíčovou roli přisuzuje VŠKK </w:t>
      </w:r>
      <w:r w:rsidR="00C86943" w:rsidRPr="00036842">
        <w:t xml:space="preserve">osobě garanta studijního programu, který se podílí na pravidelném hodnocení výuky a přichází s iniciativními návrhy na jeho inovaci, prohloubení poznatkové i v oblasti získávání praktických dovedností. Garant </w:t>
      </w:r>
      <w:r w:rsidR="005005EA" w:rsidRPr="00036842">
        <w:t xml:space="preserve">koordinuje svou činnost s rektorem, s příslušnými akademickými pracovníky, s vedoucími </w:t>
      </w:r>
      <w:r w:rsidR="00C86943" w:rsidRPr="00036842">
        <w:t xml:space="preserve">jednotlivých </w:t>
      </w:r>
      <w:r w:rsidR="005005EA" w:rsidRPr="00036842">
        <w:t xml:space="preserve">výukových pracovišť a kateder i s garanty </w:t>
      </w:r>
      <w:r w:rsidR="00C86943" w:rsidRPr="00036842">
        <w:t xml:space="preserve">jednotlivých předmětů. </w:t>
      </w:r>
    </w:p>
    <w:p w14:paraId="0AC31943" w14:textId="74BBFDA2" w:rsidR="00C86943" w:rsidRPr="00036842" w:rsidRDefault="00C86943" w:rsidP="00525672">
      <w:pPr>
        <w:spacing w:line="276" w:lineRule="auto"/>
        <w:ind w:firstLine="567"/>
        <w:jc w:val="both"/>
      </w:pPr>
      <w:r w:rsidRPr="00036842">
        <w:t>Za strategické cíle pro rok 2019 / 2020 považuje Vysoká škola kreativní komunikace zejména:</w:t>
      </w:r>
    </w:p>
    <w:p w14:paraId="79ACC985" w14:textId="65B0BBB7" w:rsidR="00C86943" w:rsidRPr="00036842" w:rsidRDefault="00C86943" w:rsidP="00525672">
      <w:pPr>
        <w:pStyle w:val="Odstavecseseznamem"/>
        <w:numPr>
          <w:ilvl w:val="0"/>
          <w:numId w:val="38"/>
        </w:numPr>
        <w:spacing w:line="276" w:lineRule="auto"/>
        <w:jc w:val="both"/>
      </w:pPr>
      <w:r w:rsidRPr="00036842">
        <w:t>Formulovat a rozvíjet vědeckovýzk</w:t>
      </w:r>
      <w:r w:rsidR="00DB44ED">
        <w:t xml:space="preserve">umné aktivity na úrovni kateder </w:t>
      </w:r>
      <w:r w:rsidRPr="00036842">
        <w:t xml:space="preserve"> s koordinací na úrovni celé vysoké školy a s cílem dosáhnout interdisciplinárních přístupů a řešení jednotlivých vědeckovýzkumných záměrů.</w:t>
      </w:r>
    </w:p>
    <w:p w14:paraId="182587E4" w14:textId="572C7AB6" w:rsidR="00CF1451" w:rsidRPr="00036842" w:rsidRDefault="00CF1451" w:rsidP="00525672">
      <w:pPr>
        <w:pStyle w:val="Odstavecseseznamem"/>
        <w:numPr>
          <w:ilvl w:val="0"/>
          <w:numId w:val="38"/>
        </w:numPr>
        <w:spacing w:line="276" w:lineRule="auto"/>
        <w:jc w:val="both"/>
      </w:pPr>
      <w:r w:rsidRPr="00036842">
        <w:t>V roce 2019 zahájit systémové mapování různých aspektů světa marketingové komunikace a literární tvorby, které bude ústit do každoročních vědeckých konferencí s maximální snahou zapojit do jejich obsahu další vysoké školy v ČR a SR, které mají obdobný studijní program a postupně do této činnosti vtahovat i další vysoké školy ze zahraničí.</w:t>
      </w:r>
    </w:p>
    <w:p w14:paraId="27B14839" w14:textId="5863A947" w:rsidR="00CF1451" w:rsidRPr="00036842" w:rsidRDefault="00CF1451" w:rsidP="00525672">
      <w:pPr>
        <w:pStyle w:val="Odstavecseseznamem"/>
        <w:numPr>
          <w:ilvl w:val="0"/>
          <w:numId w:val="38"/>
        </w:numPr>
        <w:spacing w:line="276" w:lineRule="auto"/>
        <w:jc w:val="both"/>
      </w:pPr>
      <w:r w:rsidRPr="00036842">
        <w:t>Z těchto konferencí publikovat konferenční sborníky v angličtině s cílem postupně získat indexaci v některých mezinárodních databázích (WOS - Web of Science, Thompson, Erlich atd).</w:t>
      </w:r>
    </w:p>
    <w:p w14:paraId="0261F106" w14:textId="7A9577A5" w:rsidR="00CF1451" w:rsidRPr="00036842" w:rsidRDefault="00CF1451" w:rsidP="00525672">
      <w:pPr>
        <w:pStyle w:val="Odstavecseseznamem"/>
        <w:numPr>
          <w:ilvl w:val="0"/>
          <w:numId w:val="38"/>
        </w:numPr>
        <w:spacing w:line="276" w:lineRule="auto"/>
        <w:jc w:val="both"/>
      </w:pPr>
      <w:r w:rsidRPr="00036842">
        <w:t xml:space="preserve">Vysoká škola kreativní komunikace v roce 2019 hodlá iniciovat oživení tematiky kreativního průmyslu a vnášet toto téma do kreativního prostoru s cílem postupně mapovat ta </w:t>
      </w:r>
      <w:r w:rsidR="00E71D50" w:rsidRPr="00036842">
        <w:t xml:space="preserve">odvětví, v nichž VŠKK poskytuje vzdělávací služby. </w:t>
      </w:r>
    </w:p>
    <w:p w14:paraId="0EC123CB" w14:textId="77777777" w:rsidR="002E617D" w:rsidRPr="00036842" w:rsidRDefault="002E617D" w:rsidP="00525672">
      <w:pPr>
        <w:spacing w:line="276" w:lineRule="auto"/>
        <w:ind w:left="567"/>
        <w:jc w:val="both"/>
      </w:pPr>
    </w:p>
    <w:p w14:paraId="17C6D2D2" w14:textId="6F93210D" w:rsidR="00E2604B" w:rsidRPr="00D93367" w:rsidRDefault="00E2604B" w:rsidP="00525672">
      <w:pPr>
        <w:pStyle w:val="Nadpis2"/>
        <w:numPr>
          <w:ilvl w:val="0"/>
          <w:numId w:val="36"/>
        </w:numPr>
        <w:spacing w:before="0" w:line="276" w:lineRule="auto"/>
        <w:rPr>
          <w:rFonts w:ascii="Times New Roman" w:hAnsi="Times New Roman" w:cs="Times New Roman"/>
          <w:b/>
          <w:color w:val="auto"/>
          <w:sz w:val="24"/>
          <w:u w:val="single"/>
        </w:rPr>
      </w:pPr>
      <w:r w:rsidRPr="00D93367">
        <w:rPr>
          <w:rFonts w:ascii="Times New Roman" w:hAnsi="Times New Roman" w:cs="Times New Roman"/>
          <w:b/>
          <w:color w:val="auto"/>
          <w:sz w:val="24"/>
          <w:u w:val="single"/>
        </w:rPr>
        <w:t>Změny ve vnitřních předpisech</w:t>
      </w:r>
    </w:p>
    <w:p w14:paraId="21198134" w14:textId="09684B3B" w:rsidR="00F85FBD" w:rsidRPr="00036842" w:rsidRDefault="006B4CA5" w:rsidP="00525672">
      <w:pPr>
        <w:spacing w:line="276" w:lineRule="auto"/>
        <w:jc w:val="both"/>
      </w:pPr>
      <w:r w:rsidRPr="00036842">
        <w:t>Na podzim 2018 byl MŠMT postoupen</w:t>
      </w:r>
      <w:r w:rsidR="00E71D50" w:rsidRPr="00036842">
        <w:t xml:space="preserve"> soubor </w:t>
      </w:r>
      <w:r w:rsidRPr="00036842">
        <w:t>nov</w:t>
      </w:r>
      <w:r w:rsidR="00E71D50" w:rsidRPr="00036842">
        <w:t>ých</w:t>
      </w:r>
      <w:r w:rsidRPr="00036842">
        <w:t xml:space="preserve"> vnitř</w:t>
      </w:r>
      <w:r w:rsidR="00E71D50" w:rsidRPr="00036842">
        <w:t xml:space="preserve">ních předpisů ke schválení, které </w:t>
      </w:r>
      <w:r w:rsidRPr="00036842">
        <w:t xml:space="preserve">vycházejí </w:t>
      </w:r>
      <w:r w:rsidR="00E71D50" w:rsidRPr="00036842">
        <w:t xml:space="preserve">z </w:t>
      </w:r>
      <w:hyperlink r:id="rId12" w:history="1">
        <w:r w:rsidR="00F85FBD" w:rsidRPr="00036842">
          <w:t>§ 17</w:t>
        </w:r>
        <w:r w:rsidRPr="00036842">
          <w:t xml:space="preserve"> </w:t>
        </w:r>
        <w:r w:rsidR="00F85FBD" w:rsidRPr="00036842">
          <w:t>Vnitřní předpisy</w:t>
        </w:r>
      </w:hyperlink>
      <w:r w:rsidRPr="00036842">
        <w:t xml:space="preserve">. Tyto vnitřní předpisy byly doplněny i dalšími </w:t>
      </w:r>
      <w:r w:rsidR="002C755B" w:rsidRPr="00036842">
        <w:t>řády</w:t>
      </w:r>
      <w:r w:rsidRPr="00036842">
        <w:t>:</w:t>
      </w:r>
    </w:p>
    <w:p w14:paraId="72A7D068" w14:textId="77777777" w:rsidR="006B4CA5" w:rsidRPr="00036842" w:rsidRDefault="006B4CA5" w:rsidP="00525672">
      <w:pPr>
        <w:numPr>
          <w:ilvl w:val="0"/>
          <w:numId w:val="30"/>
        </w:numPr>
        <w:tabs>
          <w:tab w:val="left" w:pos="284"/>
          <w:tab w:val="left" w:pos="567"/>
        </w:tabs>
        <w:spacing w:line="276" w:lineRule="auto"/>
      </w:pPr>
      <w:r w:rsidRPr="00036842">
        <w:t>Statut Rady pro vnitřní hodnocení,</w:t>
      </w:r>
    </w:p>
    <w:p w14:paraId="4987F033" w14:textId="77777777" w:rsidR="006B4CA5" w:rsidRPr="00036842" w:rsidRDefault="006B4CA5" w:rsidP="00525672">
      <w:pPr>
        <w:numPr>
          <w:ilvl w:val="0"/>
          <w:numId w:val="30"/>
        </w:numPr>
        <w:tabs>
          <w:tab w:val="left" w:pos="284"/>
          <w:tab w:val="left" w:pos="567"/>
        </w:tabs>
        <w:spacing w:line="276" w:lineRule="auto"/>
      </w:pPr>
      <w:r w:rsidRPr="00036842">
        <w:t>Jednací řád Akademické rady,</w:t>
      </w:r>
    </w:p>
    <w:p w14:paraId="7F16A453" w14:textId="77777777" w:rsidR="006B4CA5" w:rsidRPr="00036842" w:rsidRDefault="006B4CA5" w:rsidP="00525672">
      <w:pPr>
        <w:numPr>
          <w:ilvl w:val="0"/>
          <w:numId w:val="30"/>
        </w:numPr>
        <w:tabs>
          <w:tab w:val="left" w:pos="284"/>
          <w:tab w:val="left" w:pos="567"/>
        </w:tabs>
        <w:spacing w:line="276" w:lineRule="auto"/>
      </w:pPr>
      <w:r w:rsidRPr="00036842">
        <w:t>Řád výběrového řízení pro obsazování míst akademických pracovníků,</w:t>
      </w:r>
    </w:p>
    <w:p w14:paraId="12A56D55" w14:textId="77777777" w:rsidR="006B4CA5" w:rsidRPr="00036842" w:rsidRDefault="006B4CA5" w:rsidP="00525672">
      <w:pPr>
        <w:numPr>
          <w:ilvl w:val="0"/>
          <w:numId w:val="30"/>
        </w:numPr>
        <w:tabs>
          <w:tab w:val="left" w:pos="284"/>
          <w:tab w:val="left" w:pos="567"/>
        </w:tabs>
        <w:spacing w:line="276" w:lineRule="auto"/>
      </w:pPr>
      <w:r w:rsidRPr="00036842">
        <w:t>Etický kodex.</w:t>
      </w:r>
    </w:p>
    <w:p w14:paraId="4E28FC23" w14:textId="0A26594C" w:rsidR="00E2604B" w:rsidRPr="00036842" w:rsidRDefault="00E2604B" w:rsidP="00525672">
      <w:pPr>
        <w:spacing w:line="276" w:lineRule="auto"/>
        <w:rPr>
          <w:b/>
          <w:u w:val="single"/>
        </w:rPr>
      </w:pPr>
    </w:p>
    <w:p w14:paraId="19C87ABE" w14:textId="7B4AE69E" w:rsidR="00846AE2" w:rsidRPr="00D93367" w:rsidRDefault="00620D66" w:rsidP="00525672">
      <w:pPr>
        <w:pStyle w:val="Nadpis2"/>
        <w:numPr>
          <w:ilvl w:val="0"/>
          <w:numId w:val="36"/>
        </w:numPr>
        <w:spacing w:before="0" w:line="276" w:lineRule="auto"/>
        <w:rPr>
          <w:rFonts w:ascii="Times New Roman" w:hAnsi="Times New Roman" w:cs="Times New Roman"/>
          <w:b/>
          <w:color w:val="auto"/>
          <w:sz w:val="24"/>
          <w:u w:val="single"/>
        </w:rPr>
      </w:pPr>
      <w:bookmarkStart w:id="3" w:name="_Toc485653398"/>
      <w:r w:rsidRPr="00D93367">
        <w:rPr>
          <w:rFonts w:ascii="Times New Roman" w:hAnsi="Times New Roman" w:cs="Times New Roman"/>
          <w:b/>
          <w:color w:val="auto"/>
          <w:sz w:val="24"/>
          <w:u w:val="single"/>
        </w:rPr>
        <w:t>Přístup k</w:t>
      </w:r>
      <w:r w:rsidR="005D792E" w:rsidRPr="00D93367">
        <w:rPr>
          <w:rFonts w:ascii="Times New Roman" w:hAnsi="Times New Roman" w:cs="Times New Roman"/>
          <w:b/>
          <w:color w:val="auto"/>
          <w:sz w:val="24"/>
          <w:u w:val="single"/>
        </w:rPr>
        <w:t> </w:t>
      </w:r>
      <w:r w:rsidRPr="00D93367">
        <w:rPr>
          <w:rFonts w:ascii="Times New Roman" w:hAnsi="Times New Roman" w:cs="Times New Roman"/>
          <w:b/>
          <w:color w:val="auto"/>
          <w:sz w:val="24"/>
          <w:u w:val="single"/>
        </w:rPr>
        <w:t>informacím</w:t>
      </w:r>
      <w:bookmarkEnd w:id="3"/>
      <w:r w:rsidR="005D792E" w:rsidRPr="00D93367">
        <w:rPr>
          <w:rFonts w:ascii="Times New Roman" w:hAnsi="Times New Roman" w:cs="Times New Roman"/>
          <w:b/>
          <w:color w:val="auto"/>
          <w:sz w:val="24"/>
          <w:u w:val="single"/>
        </w:rPr>
        <w:t>, podpůrné zdroje a administrativa</w:t>
      </w:r>
    </w:p>
    <w:p w14:paraId="3D9C3D8B" w14:textId="7AC72C54" w:rsidR="001D17EB" w:rsidRPr="00036842" w:rsidRDefault="00846AE2" w:rsidP="00525672">
      <w:pPr>
        <w:spacing w:line="276" w:lineRule="auto"/>
        <w:ind w:firstLine="576"/>
        <w:jc w:val="both"/>
      </w:pPr>
      <w:r w:rsidRPr="00036842">
        <w:t>P</w:t>
      </w:r>
      <w:r w:rsidR="00F13457" w:rsidRPr="00036842">
        <w:t>odle § 18 zákona č. 106/1999 Sb.,</w:t>
      </w:r>
      <w:r w:rsidR="00B6556C" w:rsidRPr="00036842">
        <w:t xml:space="preserve"> o </w:t>
      </w:r>
      <w:r w:rsidR="00F13457" w:rsidRPr="00036842">
        <w:t>svobodném přístupu k</w:t>
      </w:r>
      <w:r w:rsidRPr="00036842">
        <w:t> </w:t>
      </w:r>
      <w:r w:rsidR="00F13457" w:rsidRPr="00036842">
        <w:t>informacím</w:t>
      </w:r>
      <w:r w:rsidR="00562D1A" w:rsidRPr="00036842">
        <w:t>,</w:t>
      </w:r>
      <w:r w:rsidRPr="00036842">
        <w:t xml:space="preserve"> </w:t>
      </w:r>
      <w:r w:rsidR="001E6BA3" w:rsidRPr="00036842">
        <w:t>má VŠKK</w:t>
      </w:r>
      <w:r w:rsidR="009C0AFF" w:rsidRPr="00036842">
        <w:t xml:space="preserve"> na webových stránkách</w:t>
      </w:r>
      <w:r w:rsidR="001E6BA3" w:rsidRPr="00036842">
        <w:t xml:space="preserve"> </w:t>
      </w:r>
      <w:r w:rsidR="009C0AFF" w:rsidRPr="00036842">
        <w:t>sekci Úřední deska</w:t>
      </w:r>
      <w:r w:rsidR="001E6BA3" w:rsidRPr="00036842">
        <w:t>, kde jsou zveřejněny všechny povinné informace</w:t>
      </w:r>
      <w:r w:rsidR="009C0AFF" w:rsidRPr="00036842">
        <w:t>.</w:t>
      </w:r>
      <w:r w:rsidR="00414A2B" w:rsidRPr="00036842">
        <w:t xml:space="preserve"> Ž</w:t>
      </w:r>
      <w:r w:rsidR="001E6BA3" w:rsidRPr="00036842">
        <w:t>ádosti</w:t>
      </w:r>
      <w:r w:rsidR="00B6556C" w:rsidRPr="00036842">
        <w:t xml:space="preserve"> o </w:t>
      </w:r>
      <w:r w:rsidR="001E6BA3" w:rsidRPr="00036842">
        <w:t>informace jsou vyřizovány</w:t>
      </w:r>
      <w:r w:rsidR="00B6556C" w:rsidRPr="00036842">
        <w:t xml:space="preserve"> v </w:t>
      </w:r>
      <w:r w:rsidR="001E6BA3" w:rsidRPr="00036842">
        <w:t>souladu se zákonem.</w:t>
      </w:r>
    </w:p>
    <w:p w14:paraId="57DAA01F" w14:textId="29110E60" w:rsidR="005D792E" w:rsidRPr="00036842" w:rsidRDefault="009F1BB5" w:rsidP="00525672">
      <w:pPr>
        <w:spacing w:line="276" w:lineRule="auto"/>
        <w:ind w:firstLine="709"/>
        <w:jc w:val="both"/>
      </w:pPr>
      <w:r w:rsidRPr="00036842">
        <w:t>C</w:t>
      </w:r>
      <w:r w:rsidR="005D792E" w:rsidRPr="00036842">
        <w:t>entrální studijní infomační systém Moggis</w:t>
      </w:r>
      <w:r w:rsidRPr="00036842">
        <w:t xml:space="preserve"> umožňuje</w:t>
      </w:r>
      <w:r w:rsidR="00EE08BD" w:rsidRPr="00036842">
        <w:t xml:space="preserve"> vedení celé studijní agendy VŠ </w:t>
      </w:r>
      <w:r w:rsidRPr="00036842">
        <w:t xml:space="preserve">a </w:t>
      </w:r>
      <w:r w:rsidR="005D792E" w:rsidRPr="00036842">
        <w:t>generování souboru pro SIMS</w:t>
      </w:r>
      <w:r w:rsidR="00045D58" w:rsidRPr="00036842">
        <w:t xml:space="preserve"> (Sdružené </w:t>
      </w:r>
      <w:r w:rsidR="00E71D50" w:rsidRPr="00036842">
        <w:t>i</w:t>
      </w:r>
      <w:r w:rsidR="00045D58" w:rsidRPr="00036842">
        <w:t xml:space="preserve">nformace </w:t>
      </w:r>
      <w:r w:rsidR="00E71D50" w:rsidRPr="00036842">
        <w:t>m</w:t>
      </w:r>
      <w:r w:rsidR="00045D58" w:rsidRPr="00036842">
        <w:t xml:space="preserve">atrik </w:t>
      </w:r>
      <w:r w:rsidR="00E71D50" w:rsidRPr="00036842">
        <w:t>s</w:t>
      </w:r>
      <w:r w:rsidR="00B73BA9" w:rsidRPr="00036842">
        <w:t>tudentů)</w:t>
      </w:r>
      <w:r w:rsidR="00956E39" w:rsidRPr="00036842">
        <w:t xml:space="preserve"> </w:t>
      </w:r>
      <w:r w:rsidR="00F33C8A" w:rsidRPr="00036842">
        <w:br/>
      </w:r>
      <w:r w:rsidR="00956E39" w:rsidRPr="00036842">
        <w:t xml:space="preserve">a ÚIV (Ústav pro </w:t>
      </w:r>
      <w:r w:rsidR="00E71D50" w:rsidRPr="00036842">
        <w:t>informace ve v</w:t>
      </w:r>
      <w:r w:rsidR="00956E39" w:rsidRPr="00036842">
        <w:t>zdělávání)</w:t>
      </w:r>
      <w:r w:rsidR="005D792E" w:rsidRPr="00036842">
        <w:t xml:space="preserve">. Nepřetržitý provoz je zajištěn přes webové </w:t>
      </w:r>
      <w:r w:rsidR="005D792E" w:rsidRPr="00036842">
        <w:lastRenderedPageBreak/>
        <w:t>rozhraní. Data jsou pravidelně zálohována sedm dní v</w:t>
      </w:r>
      <w:r w:rsidR="00FD4064" w:rsidRPr="00036842">
        <w:t> </w:t>
      </w:r>
      <w:r w:rsidR="005D792E" w:rsidRPr="00036842">
        <w:t>týdnu</w:t>
      </w:r>
      <w:r w:rsidR="00FD4064" w:rsidRPr="00036842">
        <w:t xml:space="preserve"> (minimálně jednou za 24 hodin).</w:t>
      </w:r>
      <w:r w:rsidR="005D792E" w:rsidRPr="00036842">
        <w:t xml:space="preserve"> Na webovém rozhraní poskytuje</w:t>
      </w:r>
      <w:r w:rsidR="00E71D50" w:rsidRPr="00036842">
        <w:t xml:space="preserve"> VŠKK</w:t>
      </w:r>
      <w:r w:rsidR="005D792E" w:rsidRPr="00036842">
        <w:t xml:space="preserve"> přístup pro studenty, </w:t>
      </w:r>
      <w:r w:rsidR="00FD4064" w:rsidRPr="00036842">
        <w:t>učitele i uchazeče</w:t>
      </w:r>
      <w:r w:rsidR="00E71D50" w:rsidRPr="00036842">
        <w:t xml:space="preserve"> o studium.</w:t>
      </w:r>
      <w:r w:rsidR="00FD4064" w:rsidRPr="00036842">
        <w:t xml:space="preserve"> Systém</w:t>
      </w:r>
      <w:r w:rsidR="005D792E" w:rsidRPr="00036842">
        <w:t xml:space="preserve"> je chráněn heslem, celá internetová část je provozována pod zabezpečeným přenosem. </w:t>
      </w:r>
      <w:r w:rsidR="00EB0653" w:rsidRPr="00036842">
        <w:t>Na konci kalendářního roku 2018 bylo uzavřeno výběrové řízení na nový informační systém. Jeho implementace b</w:t>
      </w:r>
      <w:r w:rsidR="00E71D50" w:rsidRPr="00036842">
        <w:t>yla</w:t>
      </w:r>
      <w:r w:rsidR="00EB0653" w:rsidRPr="00036842">
        <w:t xml:space="preserve"> realizována od počátku kalendářního roku 2019.</w:t>
      </w:r>
    </w:p>
    <w:p w14:paraId="28D33A93" w14:textId="3C3684CD" w:rsidR="00A71FC4" w:rsidRPr="00036842" w:rsidRDefault="00D73F2E" w:rsidP="00525672">
      <w:pPr>
        <w:spacing w:line="276" w:lineRule="auto"/>
        <w:ind w:firstLine="709"/>
        <w:jc w:val="both"/>
      </w:pPr>
      <w:r w:rsidRPr="00036842">
        <w:t>Š</w:t>
      </w:r>
      <w:r w:rsidR="009F1BB5" w:rsidRPr="00036842">
        <w:t>kola disponuje vlastní knihovnou</w:t>
      </w:r>
      <w:r w:rsidR="00FE2FD1" w:rsidRPr="00036842">
        <w:t xml:space="preserve"> s </w:t>
      </w:r>
      <w:r w:rsidR="009F1BB5" w:rsidRPr="00036842">
        <w:t>5</w:t>
      </w:r>
      <w:r w:rsidR="00B463B7">
        <w:t>2</w:t>
      </w:r>
      <w:r w:rsidR="00483768">
        <w:t>15</w:t>
      </w:r>
      <w:r w:rsidR="009F1BB5" w:rsidRPr="00036842">
        <w:t xml:space="preserve"> knihovní</w:t>
      </w:r>
      <w:r w:rsidR="00DE01CB" w:rsidRPr="00036842">
        <w:t xml:space="preserve">mi </w:t>
      </w:r>
      <w:r w:rsidR="009F1BB5" w:rsidRPr="00036842">
        <w:t>jednotk</w:t>
      </w:r>
      <w:r w:rsidR="00DE01CB" w:rsidRPr="00036842">
        <w:t>ami</w:t>
      </w:r>
      <w:r w:rsidR="00483768">
        <w:t xml:space="preserve">. </w:t>
      </w:r>
      <w:bookmarkStart w:id="4" w:name="_GoBack"/>
      <w:bookmarkEnd w:id="4"/>
      <w:r w:rsidR="009F1BB5" w:rsidRPr="00036842">
        <w:t>Studenti zde na</w:t>
      </w:r>
      <w:r w:rsidR="00DE01CB" w:rsidRPr="00036842">
        <w:t>cházejí</w:t>
      </w:r>
      <w:r w:rsidR="009F1BB5" w:rsidRPr="00036842">
        <w:t xml:space="preserve"> nejen odborné </w:t>
      </w:r>
      <w:r w:rsidR="00DE01CB" w:rsidRPr="00036842">
        <w:t>tituly</w:t>
      </w:r>
      <w:r w:rsidR="009F1BB5" w:rsidRPr="00036842">
        <w:t xml:space="preserve"> z oblasti jazykové, l</w:t>
      </w:r>
      <w:r w:rsidR="00414A2B" w:rsidRPr="00036842">
        <w:t>iterární, historické, vědy</w:t>
      </w:r>
      <w:r w:rsidR="00250841" w:rsidRPr="00036842">
        <w:t xml:space="preserve"> a umění</w:t>
      </w:r>
      <w:r w:rsidR="009F1BB5" w:rsidRPr="00036842">
        <w:t xml:space="preserve">, ale i </w:t>
      </w:r>
      <w:r w:rsidR="00DE01CB" w:rsidRPr="00036842">
        <w:t>publikace</w:t>
      </w:r>
      <w:r w:rsidR="009F1BB5" w:rsidRPr="00036842">
        <w:t xml:space="preserve"> zaměř</w:t>
      </w:r>
      <w:r w:rsidR="00707763" w:rsidRPr="00036842">
        <w:t xml:space="preserve">ující se na </w:t>
      </w:r>
      <w:r w:rsidR="009F1BB5" w:rsidRPr="00036842">
        <w:t>nová média, fotografii, divadlo nebo filozofii. Sa</w:t>
      </w:r>
      <w:r w:rsidR="00414A2B" w:rsidRPr="00036842">
        <w:t>mozřejmě zde nechybí ani česká či</w:t>
      </w:r>
      <w:r w:rsidR="009F1BB5" w:rsidRPr="00036842">
        <w:t xml:space="preserve"> světová beletrie a poezie.</w:t>
      </w:r>
      <w:r w:rsidR="00EE08BD" w:rsidRPr="00036842">
        <w:t xml:space="preserve"> Oblast </w:t>
      </w:r>
      <w:r w:rsidR="00DE01CB" w:rsidRPr="00036842">
        <w:t>marketingové komunikace</w:t>
      </w:r>
      <w:r w:rsidR="00EE08BD" w:rsidRPr="00036842">
        <w:t xml:space="preserve"> je zastoupena knihami z archivu </w:t>
      </w:r>
      <w:r w:rsidR="00562D1A" w:rsidRPr="00036842">
        <w:t>I</w:t>
      </w:r>
      <w:r w:rsidR="00EE08BD" w:rsidRPr="00036842">
        <w:t>ng. Ladislava Kopeckého, který škole daroval na 80 svazků knih tohoto tématu. Dále jde o knihy z archivu Zdeňka Štěpá</w:t>
      </w:r>
      <w:r w:rsidR="00707763" w:rsidRPr="00036842">
        <w:t xml:space="preserve">nka </w:t>
      </w:r>
      <w:r w:rsidR="00562D1A" w:rsidRPr="00036842">
        <w:t>a  v </w:t>
      </w:r>
      <w:r w:rsidR="00707763" w:rsidRPr="00036842">
        <w:t>neposlední řadě o publikace</w:t>
      </w:r>
      <w:r w:rsidR="00EE08BD" w:rsidRPr="00036842">
        <w:t xml:space="preserve"> Art Directors Clubu ČR</w:t>
      </w:r>
      <w:r w:rsidR="0096103A" w:rsidRPr="00036842">
        <w:t>, včetně osobních darů odborných titulů z fondů jednotlivých pedagogů vysoké školy</w:t>
      </w:r>
      <w:r w:rsidR="00EE08BD" w:rsidRPr="00036842">
        <w:t>.</w:t>
      </w:r>
      <w:r w:rsidR="000D0333" w:rsidRPr="00036842">
        <w:t xml:space="preserve"> Kvalita knihovny je dána převážně tím, že VŠKK disponuje celým knižním fondem</w:t>
      </w:r>
      <w:r w:rsidR="00FF0EBB" w:rsidRPr="00036842">
        <w:t xml:space="preserve"> zaniklé</w:t>
      </w:r>
      <w:r w:rsidR="000D0333" w:rsidRPr="00036842">
        <w:t xml:space="preserve"> Literární akademie Josefa Škvoreckého, který odkoupila</w:t>
      </w:r>
      <w:r w:rsidR="00DE01CB" w:rsidRPr="00036842">
        <w:t>. Celý knihovní fond je p</w:t>
      </w:r>
      <w:r w:rsidR="000D0333" w:rsidRPr="00036842">
        <w:t xml:space="preserve">ostupně </w:t>
      </w:r>
      <w:r w:rsidR="00DE01CB" w:rsidRPr="00036842">
        <w:t xml:space="preserve">a průběžně </w:t>
      </w:r>
      <w:r w:rsidR="000D0333" w:rsidRPr="00036842">
        <w:t>doplň</w:t>
      </w:r>
      <w:r w:rsidR="00DE01CB" w:rsidRPr="00036842">
        <w:t xml:space="preserve">ován aktuální odbornou literaturou ze všech studovaných specializací. </w:t>
      </w:r>
      <w:r w:rsidR="000D0333" w:rsidRPr="00036842">
        <w:t xml:space="preserve"> </w:t>
      </w:r>
      <w:r w:rsidR="00DE01CB" w:rsidRPr="00036842">
        <w:t xml:space="preserve">Na jaro 2019 byl plánován významný a cílený nákup aktuální odborné literatury české i zahraniční provenience. </w:t>
      </w:r>
    </w:p>
    <w:p w14:paraId="02BB5844" w14:textId="28AE1175" w:rsidR="00341FE0" w:rsidRPr="00036842" w:rsidRDefault="00045D58" w:rsidP="00525672">
      <w:pPr>
        <w:spacing w:line="276" w:lineRule="auto"/>
        <w:ind w:firstLine="709"/>
        <w:jc w:val="both"/>
      </w:pPr>
      <w:r w:rsidRPr="00036842">
        <w:t>Veškerá díla studentů (literární, výtvarná, projektová a jiná ve smyslu zákona č. 121/2000 Sb.</w:t>
      </w:r>
      <w:r w:rsidR="00C94BD9" w:rsidRPr="00036842">
        <w:t>,</w:t>
      </w:r>
      <w:r w:rsidRPr="00036842">
        <w:t xml:space="preserve"> o právu autorském, o právech souvisejících s právem autorským </w:t>
      </w:r>
      <w:r w:rsidR="00F33C8A" w:rsidRPr="00036842">
        <w:br/>
      </w:r>
      <w:r w:rsidRPr="00036842">
        <w:t xml:space="preserve">a o změně některých zákonů </w:t>
      </w:r>
      <w:r w:rsidR="000B44EB" w:rsidRPr="00036842">
        <w:t>–</w:t>
      </w:r>
      <w:r w:rsidRPr="00036842">
        <w:t xml:space="preserve"> autorský zákon) vytvořená za součinnosti VŠKK jsou tzv. školním dílem ve smyslu ust</w:t>
      </w:r>
      <w:r w:rsidR="00562D1A" w:rsidRPr="00036842">
        <w:t>anovení</w:t>
      </w:r>
      <w:r w:rsidRPr="00036842">
        <w:t xml:space="preserve"> § 60 zákon č. 121/2000 Sb.</w:t>
      </w:r>
      <w:r w:rsidR="00C94BD9" w:rsidRPr="00036842">
        <w:t>,</w:t>
      </w:r>
      <w:r w:rsidRPr="00036842">
        <w:t xml:space="preserve"> o právu autorském, o právech souvisejících s právem autorským a o změně některých zákonů (autorský zákon). VŠKK je oprávněna s těmito díly ve smyslu citovaného zákona dále disponovat.</w:t>
      </w:r>
    </w:p>
    <w:p w14:paraId="222F1B93" w14:textId="77777777" w:rsidR="0096103A" w:rsidRPr="00036842" w:rsidRDefault="0096103A" w:rsidP="00525672">
      <w:pPr>
        <w:spacing w:line="276" w:lineRule="auto"/>
        <w:ind w:firstLine="709"/>
        <w:jc w:val="both"/>
      </w:pPr>
    </w:p>
    <w:p w14:paraId="3B0C4CFB" w14:textId="4F286E59" w:rsidR="00DD37B2" w:rsidRPr="00214464" w:rsidRDefault="00DD37B2" w:rsidP="00525672">
      <w:pPr>
        <w:keepNext/>
        <w:keepLines/>
        <w:pageBreakBefore/>
        <w:shd w:val="clear" w:color="auto" w:fill="FFFFFF"/>
        <w:spacing w:after="240" w:line="276" w:lineRule="auto"/>
        <w:outlineLvl w:val="0"/>
        <w:rPr>
          <w:b/>
          <w:color w:val="FD3E45"/>
          <w:sz w:val="32"/>
          <w:szCs w:val="32"/>
        </w:rPr>
      </w:pPr>
      <w:r w:rsidRPr="00214464">
        <w:rPr>
          <w:b/>
          <w:color w:val="FD3E45"/>
          <w:sz w:val="32"/>
          <w:szCs w:val="32"/>
        </w:rPr>
        <w:lastRenderedPageBreak/>
        <w:t xml:space="preserve">2. </w:t>
      </w:r>
      <w:bookmarkStart w:id="5" w:name="_Toc485653399"/>
      <w:r w:rsidRPr="00214464">
        <w:rPr>
          <w:b/>
          <w:color w:val="FD3E45"/>
          <w:sz w:val="32"/>
          <w:szCs w:val="32"/>
        </w:rPr>
        <w:t>Studijní programy, organizace studia a vzdělávací činnost</w:t>
      </w:r>
      <w:bookmarkEnd w:id="5"/>
    </w:p>
    <w:p w14:paraId="61F1FD97" w14:textId="44D99E6A" w:rsidR="00DD37B2" w:rsidRPr="00D93367" w:rsidRDefault="0096103A" w:rsidP="00525672">
      <w:pPr>
        <w:keepNext/>
        <w:keepLines/>
        <w:numPr>
          <w:ilvl w:val="1"/>
          <w:numId w:val="0"/>
        </w:numPr>
        <w:tabs>
          <w:tab w:val="left" w:pos="-720"/>
        </w:tabs>
        <w:suppressAutoHyphens/>
        <w:spacing w:line="276" w:lineRule="auto"/>
        <w:ind w:left="576" w:hanging="576"/>
        <w:outlineLvl w:val="1"/>
        <w:rPr>
          <w:b/>
        </w:rPr>
      </w:pPr>
      <w:bookmarkStart w:id="6" w:name="_Toc485653400"/>
      <w:r w:rsidRPr="00D93367">
        <w:rPr>
          <w:b/>
        </w:rPr>
        <w:t xml:space="preserve">a) </w:t>
      </w:r>
      <w:r w:rsidR="00DD37B2" w:rsidRPr="00D93367">
        <w:rPr>
          <w:b/>
        </w:rPr>
        <w:t xml:space="preserve">Akreditované studijní programy </w:t>
      </w:r>
      <w:bookmarkEnd w:id="6"/>
    </w:p>
    <w:p w14:paraId="284C6657" w14:textId="77777777" w:rsidR="002E617D" w:rsidRPr="00D93367" w:rsidRDefault="002E617D" w:rsidP="00525672">
      <w:pPr>
        <w:keepNext/>
        <w:keepLines/>
        <w:numPr>
          <w:ilvl w:val="1"/>
          <w:numId w:val="0"/>
        </w:numPr>
        <w:tabs>
          <w:tab w:val="left" w:pos="-720"/>
        </w:tabs>
        <w:suppressAutoHyphens/>
        <w:spacing w:line="276" w:lineRule="auto"/>
        <w:ind w:left="576" w:hanging="576"/>
        <w:outlineLvl w:val="1"/>
        <w:rPr>
          <w:b/>
          <w:sz w:val="18"/>
          <w:szCs w:val="18"/>
        </w:rPr>
      </w:pPr>
    </w:p>
    <w:p w14:paraId="7B19856D" w14:textId="77777777" w:rsidR="0096103A" w:rsidRPr="00036842" w:rsidRDefault="00DD37B2" w:rsidP="00525672">
      <w:pPr>
        <w:spacing w:line="276" w:lineRule="auto"/>
        <w:ind w:firstLine="576"/>
        <w:jc w:val="both"/>
      </w:pPr>
      <w:r w:rsidRPr="00036842">
        <w:t xml:space="preserve">VŠKK měla v kalendářním roce 2018 akreditované dva bakalářské studijní programy: </w:t>
      </w:r>
    </w:p>
    <w:p w14:paraId="08F0D51F" w14:textId="77777777" w:rsidR="0096103A" w:rsidRPr="00036842" w:rsidRDefault="00DD37B2" w:rsidP="00525672">
      <w:pPr>
        <w:spacing w:line="276" w:lineRule="auto"/>
        <w:ind w:firstLine="576"/>
        <w:jc w:val="both"/>
      </w:pPr>
      <w:r w:rsidRPr="00036842">
        <w:rPr>
          <w:b/>
        </w:rPr>
        <w:t>1)</w:t>
      </w:r>
      <w:r w:rsidRPr="00036842">
        <w:t xml:space="preserve"> </w:t>
      </w:r>
      <w:r w:rsidRPr="00036842">
        <w:rPr>
          <w:b/>
        </w:rPr>
        <w:t>Vizuální a literární umění</w:t>
      </w:r>
      <w:r w:rsidRPr="00036842">
        <w:t xml:space="preserve">, obory: Literární tvorba (specializace Kreativní psaní) a Vizuální tvorba (specializace Fotografie a audiovize, Grafický a mediální design, Animace a vizuální efekty), </w:t>
      </w:r>
    </w:p>
    <w:p w14:paraId="1B9A83D7" w14:textId="1A2CAA15" w:rsidR="00DD37B2" w:rsidRPr="00036842" w:rsidRDefault="00DD37B2" w:rsidP="00525672">
      <w:pPr>
        <w:spacing w:line="276" w:lineRule="auto"/>
        <w:ind w:firstLine="576"/>
        <w:jc w:val="both"/>
      </w:pPr>
      <w:r w:rsidRPr="00036842">
        <w:rPr>
          <w:b/>
        </w:rPr>
        <w:t>2)</w:t>
      </w:r>
      <w:r w:rsidRPr="00036842">
        <w:t xml:space="preserve"> </w:t>
      </w:r>
      <w:r w:rsidRPr="00036842">
        <w:rPr>
          <w:b/>
        </w:rPr>
        <w:t>Kreativní marketing a komunikace</w:t>
      </w:r>
      <w:r w:rsidRPr="00036842">
        <w:t xml:space="preserve"> (specializace Kreativní marketing, Management v kreativním průmyslu a On-line marketing).</w:t>
      </w:r>
    </w:p>
    <w:p w14:paraId="11C09DDC" w14:textId="6F0F1539" w:rsidR="00DD37B2" w:rsidRPr="00036842" w:rsidRDefault="00DD37B2" w:rsidP="00525672">
      <w:pPr>
        <w:spacing w:line="276" w:lineRule="auto"/>
        <w:ind w:firstLine="567"/>
        <w:jc w:val="both"/>
      </w:pPr>
      <w:r w:rsidRPr="00036842">
        <w:t>Požadavek na vznik nového studijního programu vycház</w:t>
      </w:r>
      <w:r w:rsidR="0096103A" w:rsidRPr="00036842">
        <w:t>el</w:t>
      </w:r>
      <w:r w:rsidRPr="00036842">
        <w:t xml:space="preserve"> ze vzdělávacích potřeb a dlouhodobého záměru vysoké školy</w:t>
      </w:r>
      <w:r w:rsidR="009C05B0" w:rsidRPr="00036842">
        <w:t>, akreditován byl v ZS akademického roku 2018/2019</w:t>
      </w:r>
      <w:r w:rsidRPr="00036842">
        <w:t xml:space="preserve">. Návrh </w:t>
      </w:r>
      <w:r w:rsidR="009C05B0" w:rsidRPr="00036842">
        <w:t xml:space="preserve">studijního programu vznikal postupně </w:t>
      </w:r>
      <w:r w:rsidRPr="00036842">
        <w:t>na základě požadavku akademických i správních orgánů</w:t>
      </w:r>
      <w:r w:rsidR="009C05B0" w:rsidRPr="00036842">
        <w:t>,</w:t>
      </w:r>
      <w:r w:rsidRPr="00036842">
        <w:t xml:space="preserve"> spoluprac</w:t>
      </w:r>
      <w:r w:rsidR="00B463B7">
        <w:t xml:space="preserve">ujících subjektů z praxe, jako </w:t>
      </w:r>
      <w:r w:rsidR="009C05B0" w:rsidRPr="00036842">
        <w:t>byla</w:t>
      </w:r>
      <w:r w:rsidRPr="00036842">
        <w:t xml:space="preserve"> např. AKA. K návrhu se </w:t>
      </w:r>
      <w:r w:rsidR="009C05B0" w:rsidRPr="00036842">
        <w:t xml:space="preserve">samozřejmě vyjadřoval také rektor VŠKK, </w:t>
      </w:r>
      <w:r w:rsidRPr="00036842">
        <w:t xml:space="preserve">Akademická rada VŠKK a jednatel. </w:t>
      </w:r>
    </w:p>
    <w:p w14:paraId="2574B0BA" w14:textId="18944CC3" w:rsidR="00DD37B2" w:rsidRPr="00036842" w:rsidRDefault="00DD37B2" w:rsidP="00525672">
      <w:pPr>
        <w:spacing w:line="276" w:lineRule="auto"/>
        <w:ind w:firstLine="567"/>
        <w:jc w:val="both"/>
      </w:pPr>
      <w:r w:rsidRPr="00036842">
        <w:t xml:space="preserve">Studijní programy se řídí metodikou výstupů z učení v souladu s Národním referenčním rámcem terciálního vzdělávání. </w:t>
      </w:r>
      <w:r w:rsidR="009C05B0" w:rsidRPr="00036842">
        <w:t>VŠKK tak v</w:t>
      </w:r>
      <w:r w:rsidRPr="00036842">
        <w:t xml:space="preserve">ychází vstříc požadavkům kompatibility podle evropského </w:t>
      </w:r>
      <w:r w:rsidRPr="00036842">
        <w:rPr>
          <w:i/>
        </w:rPr>
        <w:t>systému převodu kreditů ECTS</w:t>
      </w:r>
      <w:r w:rsidRPr="00036842">
        <w:t>. Počty kreditů odrážejí nejen náročnost předmětu z hlediska času, který musí student vynaložit na splnění zadání, ale též míru kreativity a vlastních originálních přístupů, které do splnění zadání musí vnést. Větš</w:t>
      </w:r>
      <w:r w:rsidR="009C05B0" w:rsidRPr="00036842">
        <w:t>í</w:t>
      </w:r>
      <w:r w:rsidRPr="00036842">
        <w:t xml:space="preserve"> </w:t>
      </w:r>
      <w:r w:rsidR="009C05B0" w:rsidRPr="00036842">
        <w:t>podíl</w:t>
      </w:r>
      <w:r w:rsidRPr="00036842">
        <w:t xml:space="preserve"> studijního plánu</w:t>
      </w:r>
      <w:r w:rsidR="009C05B0" w:rsidRPr="00036842">
        <w:t xml:space="preserve"> tvoří</w:t>
      </w:r>
      <w:r w:rsidRPr="00036842">
        <w:t xml:space="preserve"> povinné</w:t>
      </w:r>
      <w:r w:rsidR="009C05B0" w:rsidRPr="00036842">
        <w:t xml:space="preserve"> předměty</w:t>
      </w:r>
      <w:r w:rsidRPr="00036842">
        <w:t xml:space="preserve">, jiné si student může splnit, resp. vybrat dle vlastního uvážení (povinně volitelné – zajišťující rozlišení specializací) a volitelné předměty (volitelné semináře), jejichž nabídka je sestavena tak, aby jednak doplňovala obsah povinných a povinně volitelných předmětů a zároveň dala </w:t>
      </w:r>
      <w:r w:rsidR="009C05B0" w:rsidRPr="00036842">
        <w:t xml:space="preserve">studentům jak </w:t>
      </w:r>
      <w:r w:rsidRPr="00036842">
        <w:t xml:space="preserve">možnost </w:t>
      </w:r>
      <w:r w:rsidR="009C05B0" w:rsidRPr="00036842">
        <w:t xml:space="preserve">orientovat se v </w:t>
      </w:r>
      <w:r w:rsidRPr="00036842">
        <w:t>jiné specializac</w:t>
      </w:r>
      <w:r w:rsidR="009C05B0" w:rsidRPr="00036842">
        <w:t>i, tak i možnost samostatné volby své vlastní profesní orientace</w:t>
      </w:r>
      <w:r w:rsidRPr="00036842">
        <w:t>.</w:t>
      </w:r>
    </w:p>
    <w:p w14:paraId="08ACA511" w14:textId="77777777" w:rsidR="00DD37B2" w:rsidRPr="00036842" w:rsidRDefault="00DD37B2" w:rsidP="00525672">
      <w:pPr>
        <w:spacing w:line="276" w:lineRule="auto"/>
        <w:ind w:firstLine="567"/>
        <w:jc w:val="both"/>
      </w:pPr>
      <w:r w:rsidRPr="00036842">
        <w:t xml:space="preserve">Uznávání studijních povinností splněných na jiné vysoké škole v ČR nebo v zahraničí (např. v rámci programu Erasmus+) je prováděno v souladu se stupnicí pro hodnocení, která je definována mezinárodně srovnatelným </w:t>
      </w:r>
      <w:r w:rsidRPr="00036842">
        <w:rPr>
          <w:i/>
        </w:rPr>
        <w:t>systémem klasifikace ECTS</w:t>
      </w:r>
      <w:r w:rsidRPr="00036842">
        <w:t xml:space="preserve">. </w:t>
      </w:r>
    </w:p>
    <w:p w14:paraId="62453A51" w14:textId="77777777" w:rsidR="00DD37B2" w:rsidRDefault="00DD37B2" w:rsidP="00D93367">
      <w:pPr>
        <w:ind w:firstLine="567"/>
        <w:jc w:val="both"/>
      </w:pPr>
      <w:r w:rsidRPr="00036842">
        <w:t>Při zachování náplně studia a celkového rámce studijního programu je každoročně studium aktualizováno tak, aby byl co nejefektivněji naplněn profil absolventa jednotlivých specializací.</w:t>
      </w:r>
    </w:p>
    <w:p w14:paraId="7D12A584" w14:textId="77777777" w:rsidR="00D93367" w:rsidRPr="00036842" w:rsidRDefault="00D93367" w:rsidP="00D93367">
      <w:pPr>
        <w:ind w:firstLine="567"/>
        <w:jc w:val="both"/>
      </w:pPr>
    </w:p>
    <w:p w14:paraId="14DB17A9" w14:textId="57A7A8B5" w:rsidR="00DD37B2" w:rsidRPr="00D93367" w:rsidRDefault="0049601F" w:rsidP="00D93367">
      <w:pPr>
        <w:keepNext/>
        <w:keepLines/>
        <w:numPr>
          <w:ilvl w:val="1"/>
          <w:numId w:val="0"/>
        </w:numPr>
        <w:tabs>
          <w:tab w:val="left" w:pos="-720"/>
        </w:tabs>
        <w:suppressAutoHyphens/>
        <w:spacing w:line="276" w:lineRule="auto"/>
        <w:ind w:left="576" w:hanging="576"/>
        <w:outlineLvl w:val="1"/>
        <w:rPr>
          <w:b/>
        </w:rPr>
      </w:pPr>
      <w:bookmarkStart w:id="7" w:name="_Toc485653401"/>
      <w:r w:rsidRPr="00D93367">
        <w:rPr>
          <w:b/>
        </w:rPr>
        <w:t xml:space="preserve">b) </w:t>
      </w:r>
      <w:r w:rsidR="00DD37B2" w:rsidRPr="00D93367">
        <w:rPr>
          <w:b/>
        </w:rPr>
        <w:t>Další vzdělávací aktivity</w:t>
      </w:r>
      <w:bookmarkEnd w:id="7"/>
      <w:r w:rsidR="00DD37B2" w:rsidRPr="00D93367">
        <w:rPr>
          <w:b/>
        </w:rPr>
        <w:t xml:space="preserve"> a prezentace školy</w:t>
      </w:r>
    </w:p>
    <w:p w14:paraId="4F64BE8D" w14:textId="77777777" w:rsidR="00D93367" w:rsidRPr="00D93367" w:rsidRDefault="00D93367" w:rsidP="00D93367">
      <w:pPr>
        <w:keepNext/>
        <w:keepLines/>
        <w:numPr>
          <w:ilvl w:val="1"/>
          <w:numId w:val="0"/>
        </w:numPr>
        <w:tabs>
          <w:tab w:val="left" w:pos="-720"/>
        </w:tabs>
        <w:suppressAutoHyphens/>
        <w:spacing w:line="276" w:lineRule="auto"/>
        <w:ind w:left="576" w:hanging="576"/>
        <w:outlineLvl w:val="1"/>
        <w:rPr>
          <w:sz w:val="20"/>
          <w:szCs w:val="20"/>
        </w:rPr>
      </w:pPr>
    </w:p>
    <w:p w14:paraId="342766E4" w14:textId="2028B166" w:rsidR="00DD37B2" w:rsidRPr="00036842" w:rsidRDefault="00DD37B2" w:rsidP="00525672">
      <w:pPr>
        <w:spacing w:line="276" w:lineRule="auto"/>
        <w:ind w:firstLine="567"/>
        <w:jc w:val="both"/>
      </w:pPr>
      <w:r w:rsidRPr="00036842">
        <w:t xml:space="preserve">Škola nabízí intenzivní kurzy češtiny pro </w:t>
      </w:r>
      <w:r w:rsidR="0049601F" w:rsidRPr="00036842">
        <w:t>studenty-</w:t>
      </w:r>
      <w:r w:rsidRPr="00036842">
        <w:t xml:space="preserve">cizince a rozšířenou výuku anglického jazyka mimo rámec studijních plánů. </w:t>
      </w:r>
    </w:p>
    <w:p w14:paraId="75AF8987" w14:textId="77777777" w:rsidR="0049601F" w:rsidRPr="00036842" w:rsidRDefault="00DD37B2" w:rsidP="00525672">
      <w:pPr>
        <w:spacing w:line="276" w:lineRule="auto"/>
        <w:ind w:firstLine="567"/>
        <w:jc w:val="both"/>
      </w:pPr>
      <w:r w:rsidRPr="00036842">
        <w:t>Další vzdělávací aktivitou j</w:t>
      </w:r>
      <w:r w:rsidR="0049601F" w:rsidRPr="00036842">
        <w:t>sou</w:t>
      </w:r>
      <w:r w:rsidRPr="00036842">
        <w:t xml:space="preserve"> akce pro širokou veřejnost</w:t>
      </w:r>
      <w:r w:rsidR="0049601F" w:rsidRPr="00036842">
        <w:t>:</w:t>
      </w:r>
    </w:p>
    <w:p w14:paraId="6518CFFB" w14:textId="77777777" w:rsidR="0049601F" w:rsidRPr="00036842" w:rsidRDefault="00DD37B2" w:rsidP="00525672">
      <w:pPr>
        <w:pStyle w:val="Odstavecseseznamem"/>
        <w:numPr>
          <w:ilvl w:val="0"/>
          <w:numId w:val="40"/>
        </w:numPr>
        <w:spacing w:line="276" w:lineRule="auto"/>
        <w:jc w:val="both"/>
      </w:pPr>
      <w:r w:rsidRPr="00036842">
        <w:rPr>
          <w:i/>
        </w:rPr>
        <w:t>Čtení ve vlaku</w:t>
      </w:r>
      <w:r w:rsidRPr="00036842">
        <w:t xml:space="preserve">, která probíhá ve spolupráci s VOŠ (Akademií) Michael. </w:t>
      </w:r>
    </w:p>
    <w:p w14:paraId="66A31104" w14:textId="4B49169A" w:rsidR="00DD37B2" w:rsidRPr="00036842" w:rsidRDefault="00DD37B2" w:rsidP="00525672">
      <w:pPr>
        <w:pStyle w:val="Odstavecseseznamem"/>
        <w:numPr>
          <w:ilvl w:val="0"/>
          <w:numId w:val="40"/>
        </w:numPr>
        <w:spacing w:line="276" w:lineRule="auto"/>
        <w:jc w:val="both"/>
      </w:pPr>
      <w:r w:rsidRPr="00036842">
        <w:rPr>
          <w:i/>
        </w:rPr>
        <w:t>Pevnost Boyard</w:t>
      </w:r>
      <w:r w:rsidRPr="00036842">
        <w:t xml:space="preserve">, což je jednodenní </w:t>
      </w:r>
      <w:r w:rsidR="0049601F" w:rsidRPr="00036842">
        <w:t xml:space="preserve">program v prostorách VŠKK </w:t>
      </w:r>
      <w:r w:rsidRPr="00036842">
        <w:t>pro studenty středních škol</w:t>
      </w:r>
      <w:r w:rsidR="0049601F" w:rsidRPr="00036842">
        <w:t xml:space="preserve">, s využitím tvůrčí práce </w:t>
      </w:r>
      <w:r w:rsidRPr="00036842">
        <w:t>v rámci ateliérů VŠKK.</w:t>
      </w:r>
    </w:p>
    <w:p w14:paraId="18D0BEA4" w14:textId="762B4E60" w:rsidR="00DD37B2" w:rsidRPr="00036842" w:rsidRDefault="00DD37B2" w:rsidP="00525672">
      <w:pPr>
        <w:spacing w:line="276" w:lineRule="auto"/>
        <w:jc w:val="both"/>
      </w:pPr>
      <w:r w:rsidRPr="00036842">
        <w:t xml:space="preserve">Studenti se dále podílí na organizaci a personálním zajištění množství různorodých akcí, které slouží k propagaci VŠKK: </w:t>
      </w:r>
      <w:r w:rsidR="00B463B7">
        <w:t>D</w:t>
      </w:r>
      <w:r w:rsidRPr="00036842">
        <w:t xml:space="preserve">ny otevřených dveří, seznamovací kurz pro 1. ročníky, </w:t>
      </w:r>
      <w:r w:rsidR="0049601F" w:rsidRPr="00036842">
        <w:t xml:space="preserve">účast na veletrhu </w:t>
      </w:r>
      <w:r w:rsidRPr="00036842">
        <w:t xml:space="preserve">Gaudeamus, cyklus </w:t>
      </w:r>
      <w:r w:rsidRPr="00036842">
        <w:rPr>
          <w:i/>
        </w:rPr>
        <w:t>Dny osobností</w:t>
      </w:r>
      <w:r w:rsidRPr="00036842">
        <w:t xml:space="preserve">, workshopy, konference, křty knih pod záštitou </w:t>
      </w:r>
      <w:r w:rsidRPr="00036842">
        <w:lastRenderedPageBreak/>
        <w:t xml:space="preserve">VŠKK a další. Aktivně se podílejí na tvorbě příležitostí pro další prezentaci školy (např. </w:t>
      </w:r>
      <w:r w:rsidR="0049601F" w:rsidRPr="00036842">
        <w:t xml:space="preserve">formou </w:t>
      </w:r>
      <w:r w:rsidRPr="00036842">
        <w:t>studentsk</w:t>
      </w:r>
      <w:r w:rsidR="0049601F" w:rsidRPr="00036842">
        <w:t>ých</w:t>
      </w:r>
      <w:r w:rsidRPr="00036842">
        <w:t xml:space="preserve"> blog</w:t>
      </w:r>
      <w:r w:rsidR="0049601F" w:rsidRPr="00036842">
        <w:t>ů</w:t>
      </w:r>
      <w:r w:rsidRPr="00036842">
        <w:t>).</w:t>
      </w:r>
    </w:p>
    <w:p w14:paraId="1B2E5A8B" w14:textId="77777777" w:rsidR="00DD37B2" w:rsidRPr="00036842" w:rsidRDefault="00DD37B2" w:rsidP="00525672">
      <w:pPr>
        <w:spacing w:line="276" w:lineRule="auto"/>
        <w:ind w:firstLine="567"/>
        <w:jc w:val="both"/>
      </w:pPr>
      <w:r w:rsidRPr="00036842">
        <w:t>V roce 2018 vysoká škola také spolupracovala s VOŠ oděvního návrhářství na přípravě nových talárů pro akademické obřady.</w:t>
      </w:r>
    </w:p>
    <w:p w14:paraId="5C544C7A" w14:textId="77777777" w:rsidR="00DD37B2" w:rsidRPr="00036842" w:rsidRDefault="00DD37B2" w:rsidP="00525672">
      <w:pPr>
        <w:spacing w:line="276" w:lineRule="auto"/>
        <w:ind w:firstLine="567"/>
        <w:jc w:val="both"/>
      </w:pPr>
      <w:r w:rsidRPr="00036842">
        <w:t>V neposlední řadě VŠKK podporuje řadu charitativních projektů, jako je například sbírka pro dětské centrum Klokánek.</w:t>
      </w:r>
    </w:p>
    <w:p w14:paraId="2906D730" w14:textId="77777777" w:rsidR="00DD37B2" w:rsidRPr="00036842" w:rsidRDefault="00DD37B2" w:rsidP="00525672">
      <w:pPr>
        <w:spacing w:line="276" w:lineRule="auto"/>
        <w:jc w:val="both"/>
      </w:pPr>
    </w:p>
    <w:p w14:paraId="067A1160" w14:textId="77777777" w:rsidR="00DD37B2" w:rsidRPr="00214464" w:rsidRDefault="00DD37B2" w:rsidP="00DD37B2">
      <w:pPr>
        <w:keepNext/>
        <w:keepLines/>
        <w:pageBreakBefore/>
        <w:shd w:val="clear" w:color="auto" w:fill="FFFFFF"/>
        <w:spacing w:after="240"/>
        <w:ind w:left="432" w:hanging="432"/>
        <w:outlineLvl w:val="0"/>
        <w:rPr>
          <w:b/>
          <w:color w:val="FD3E45"/>
          <w:sz w:val="32"/>
          <w:szCs w:val="32"/>
        </w:rPr>
      </w:pPr>
      <w:bookmarkStart w:id="8" w:name="_Toc485653402"/>
      <w:r w:rsidRPr="00214464">
        <w:rPr>
          <w:b/>
          <w:color w:val="FD3E45"/>
          <w:sz w:val="32"/>
          <w:szCs w:val="32"/>
        </w:rPr>
        <w:lastRenderedPageBreak/>
        <w:t>3. Studenti</w:t>
      </w:r>
      <w:bookmarkEnd w:id="8"/>
    </w:p>
    <w:p w14:paraId="13F9478D" w14:textId="14604300" w:rsidR="00DD37B2" w:rsidRPr="00D93367" w:rsidRDefault="0049601F" w:rsidP="002E617D">
      <w:pPr>
        <w:keepNext/>
        <w:keepLines/>
        <w:numPr>
          <w:ilvl w:val="1"/>
          <w:numId w:val="0"/>
        </w:numPr>
        <w:tabs>
          <w:tab w:val="left" w:pos="-720"/>
        </w:tabs>
        <w:suppressAutoHyphens/>
        <w:spacing w:after="240"/>
        <w:ind w:left="576" w:hanging="576"/>
        <w:outlineLvl w:val="1"/>
        <w:rPr>
          <w:b/>
        </w:rPr>
      </w:pPr>
      <w:bookmarkStart w:id="9" w:name="_Toc485653403"/>
      <w:r w:rsidRPr="00036842">
        <w:rPr>
          <w:b/>
        </w:rPr>
        <w:tab/>
      </w:r>
      <w:r w:rsidRPr="00D93367">
        <w:rPr>
          <w:b/>
        </w:rPr>
        <w:t xml:space="preserve">a) </w:t>
      </w:r>
      <w:r w:rsidR="00DD37B2" w:rsidRPr="00D93367">
        <w:rPr>
          <w:b/>
        </w:rPr>
        <w:t>Opatření pro snížení studijní neúspěšnosti</w:t>
      </w:r>
      <w:bookmarkEnd w:id="9"/>
    </w:p>
    <w:p w14:paraId="5D3A9E20" w14:textId="03391564" w:rsidR="00DD37B2" w:rsidRPr="00036842" w:rsidRDefault="00DD37B2" w:rsidP="00E72C9C">
      <w:pPr>
        <w:spacing w:line="312" w:lineRule="auto"/>
        <w:jc w:val="both"/>
      </w:pPr>
      <w:r w:rsidRPr="00036842">
        <w:t xml:space="preserve">Vedení školy věnovalo v průběhu roku 2018 </w:t>
      </w:r>
      <w:r w:rsidR="00E72C9C" w:rsidRPr="00036842">
        <w:t xml:space="preserve">významnou </w:t>
      </w:r>
      <w:r w:rsidRPr="00036842">
        <w:t xml:space="preserve">pozornost studentům, kteří měli problémy s plněním studijních povinností v jednom nebo více předmětech. Jako soukromá vysoká škola považuje za samozřejmý individuální přístup ke studentům a flexibilní řešení jejich problémů. Příčiny neúspěšnosti </w:t>
      </w:r>
      <w:r w:rsidR="00E72C9C" w:rsidRPr="00036842">
        <w:t xml:space="preserve">jsou </w:t>
      </w:r>
      <w:r w:rsidRPr="00036842">
        <w:t>odhal</w:t>
      </w:r>
      <w:r w:rsidR="00E72C9C" w:rsidRPr="00036842">
        <w:t>ovány</w:t>
      </w:r>
      <w:r w:rsidRPr="00036842">
        <w:t xml:space="preserve"> formou evaluací a individuálních konzultací. Studentům zatíženým finančními, zdravotními a osobními problémy poskytuje</w:t>
      </w:r>
      <w:r w:rsidR="00713D13" w:rsidRPr="00036842">
        <w:t xml:space="preserve"> VŠKK</w:t>
      </w:r>
      <w:r w:rsidRPr="00036842">
        <w:t xml:space="preserve"> úlevy finančního i studijního charakteru (rozložení školného, přesunutí studijních povinností, doučování apod.). VŠKK také nabízí možnost vytvoření individuálního studijního plánu. </w:t>
      </w:r>
    </w:p>
    <w:p w14:paraId="2F406FC8" w14:textId="77777777" w:rsidR="002E617D" w:rsidRPr="00D93367" w:rsidRDefault="002E617D" w:rsidP="00E72C9C">
      <w:pPr>
        <w:spacing w:line="312" w:lineRule="auto"/>
        <w:jc w:val="both"/>
        <w:rPr>
          <w:sz w:val="16"/>
          <w:szCs w:val="16"/>
        </w:rPr>
      </w:pPr>
    </w:p>
    <w:p w14:paraId="2CD10A6B" w14:textId="400431DD" w:rsidR="00DD37B2" w:rsidRPr="00D93367" w:rsidRDefault="00713D13" w:rsidP="002E617D">
      <w:pPr>
        <w:keepNext/>
        <w:keepLines/>
        <w:numPr>
          <w:ilvl w:val="1"/>
          <w:numId w:val="0"/>
        </w:numPr>
        <w:tabs>
          <w:tab w:val="left" w:pos="-720"/>
        </w:tabs>
        <w:suppressAutoHyphens/>
        <w:spacing w:after="240"/>
        <w:ind w:left="576" w:hanging="576"/>
        <w:outlineLvl w:val="1"/>
        <w:rPr>
          <w:b/>
        </w:rPr>
      </w:pPr>
      <w:bookmarkStart w:id="10" w:name="_Toc485653404"/>
      <w:r w:rsidRPr="00D93367">
        <w:rPr>
          <w:b/>
        </w:rPr>
        <w:tab/>
        <w:t xml:space="preserve">b) </w:t>
      </w:r>
      <w:r w:rsidR="00DD37B2" w:rsidRPr="00D93367">
        <w:rPr>
          <w:b/>
        </w:rPr>
        <w:t>Opatření pro omezení prodlužování studia</w:t>
      </w:r>
      <w:bookmarkEnd w:id="10"/>
    </w:p>
    <w:p w14:paraId="6A8967B6" w14:textId="2D92834F" w:rsidR="00DD37B2" w:rsidRPr="00036842" w:rsidRDefault="00DD37B2" w:rsidP="00713D13">
      <w:pPr>
        <w:spacing w:line="312" w:lineRule="auto"/>
        <w:jc w:val="both"/>
      </w:pPr>
      <w:r w:rsidRPr="00036842">
        <w:t xml:space="preserve">Pedagogové </w:t>
      </w:r>
      <w:r w:rsidR="00713D13" w:rsidRPr="00036842">
        <w:t>se</w:t>
      </w:r>
      <w:r w:rsidRPr="00036842">
        <w:t xml:space="preserve"> věn</w:t>
      </w:r>
      <w:r w:rsidR="00713D13" w:rsidRPr="00036842">
        <w:t>ují</w:t>
      </w:r>
      <w:r w:rsidRPr="00036842">
        <w:t xml:space="preserve"> specifickým potřebám studentů a přizpůsob</w:t>
      </w:r>
      <w:r w:rsidR="00713D13" w:rsidRPr="00036842">
        <w:t>ují</w:t>
      </w:r>
      <w:r w:rsidRPr="00036842">
        <w:t xml:space="preserve"> jim strukturu výuky. Na rozdíl od většiny soukromých škol si VŠKK zachovala přijímací zkoušky, které </w:t>
      </w:r>
      <w:r w:rsidR="00713D13" w:rsidRPr="00036842">
        <w:t xml:space="preserve">vysoké škole </w:t>
      </w:r>
      <w:r w:rsidRPr="00036842">
        <w:t>poskytují možnost</w:t>
      </w:r>
      <w:r w:rsidR="00713D13" w:rsidRPr="00036842">
        <w:t xml:space="preserve"> posoudit míru faktických vědomostních předpokladů, míru talentu, celkovou kulturní a sociální orientaci uchazeče a tudíž </w:t>
      </w:r>
      <w:r w:rsidRPr="00036842">
        <w:t>nepřijmout do studia uchazeče bez dostatečných předpokladů a motivace</w:t>
      </w:r>
      <w:r w:rsidR="00713D13" w:rsidRPr="00036842">
        <w:t xml:space="preserve">. </w:t>
      </w:r>
    </w:p>
    <w:p w14:paraId="70B4FD86" w14:textId="77777777" w:rsidR="002E617D" w:rsidRPr="00036842" w:rsidRDefault="002E617D" w:rsidP="00713D13">
      <w:pPr>
        <w:spacing w:line="312" w:lineRule="auto"/>
        <w:jc w:val="both"/>
      </w:pPr>
    </w:p>
    <w:p w14:paraId="345C9DD7" w14:textId="3FDC597E" w:rsidR="00DD37B2" w:rsidRPr="00D93367" w:rsidRDefault="00713D13" w:rsidP="002E617D">
      <w:pPr>
        <w:keepNext/>
        <w:keepLines/>
        <w:numPr>
          <w:ilvl w:val="1"/>
          <w:numId w:val="0"/>
        </w:numPr>
        <w:tabs>
          <w:tab w:val="left" w:pos="-720"/>
        </w:tabs>
        <w:suppressAutoHyphens/>
        <w:spacing w:after="240"/>
        <w:ind w:left="576" w:hanging="576"/>
        <w:outlineLvl w:val="1"/>
        <w:rPr>
          <w:b/>
        </w:rPr>
      </w:pPr>
      <w:bookmarkStart w:id="11" w:name="_Toc485653405"/>
      <w:r w:rsidRPr="00D93367">
        <w:rPr>
          <w:b/>
        </w:rPr>
        <w:tab/>
        <w:t xml:space="preserve">c) </w:t>
      </w:r>
      <w:r w:rsidR="00DD37B2" w:rsidRPr="00D93367">
        <w:rPr>
          <w:b/>
        </w:rPr>
        <w:t>Specifické stipendijní programy</w:t>
      </w:r>
      <w:bookmarkEnd w:id="11"/>
      <w:r w:rsidR="00DD37B2" w:rsidRPr="00D93367">
        <w:rPr>
          <w:b/>
        </w:rPr>
        <w:t xml:space="preserve"> </w:t>
      </w:r>
    </w:p>
    <w:p w14:paraId="60200A16" w14:textId="77777777" w:rsidR="00DD37B2" w:rsidRPr="00036842" w:rsidRDefault="00DD37B2" w:rsidP="006F5E7A">
      <w:pPr>
        <w:spacing w:line="312" w:lineRule="auto"/>
        <w:jc w:val="both"/>
      </w:pPr>
      <w:r w:rsidRPr="00036842">
        <w:t>VŠKK disponuje vlastním stipendijním programem, jehož podmínky jsou stanoveny Stipendijním řádem (prospěchové, ubytovací, sociální). Účelově je studentům poskytováno mimořádné stipendium za významný podíl na zvyšování prestiže VŠKK a její úspěšnou reprezentaci.</w:t>
      </w:r>
    </w:p>
    <w:p w14:paraId="2D498803" w14:textId="77777777" w:rsidR="002E617D" w:rsidRPr="00D93367" w:rsidRDefault="002E617D" w:rsidP="006F5E7A">
      <w:pPr>
        <w:spacing w:line="312" w:lineRule="auto"/>
        <w:jc w:val="both"/>
      </w:pPr>
    </w:p>
    <w:p w14:paraId="482FC4AF" w14:textId="50799098" w:rsidR="00DD37B2" w:rsidRPr="00D93367" w:rsidRDefault="006F5E7A" w:rsidP="002E617D">
      <w:pPr>
        <w:keepNext/>
        <w:keepLines/>
        <w:numPr>
          <w:ilvl w:val="1"/>
          <w:numId w:val="0"/>
        </w:numPr>
        <w:tabs>
          <w:tab w:val="left" w:pos="-720"/>
        </w:tabs>
        <w:suppressAutoHyphens/>
        <w:spacing w:after="240"/>
        <w:ind w:left="576" w:hanging="576"/>
        <w:outlineLvl w:val="1"/>
        <w:rPr>
          <w:b/>
        </w:rPr>
      </w:pPr>
      <w:bookmarkStart w:id="12" w:name="_Toc485653406"/>
      <w:r w:rsidRPr="00D93367">
        <w:rPr>
          <w:b/>
        </w:rPr>
        <w:tab/>
        <w:t xml:space="preserve">d) </w:t>
      </w:r>
      <w:r w:rsidR="00DD37B2" w:rsidRPr="00D93367">
        <w:rPr>
          <w:b/>
        </w:rPr>
        <w:t>Poradenské služby studentům</w:t>
      </w:r>
      <w:bookmarkEnd w:id="12"/>
      <w:r w:rsidR="00DD37B2" w:rsidRPr="00D93367">
        <w:rPr>
          <w:b/>
        </w:rPr>
        <w:t xml:space="preserve"> </w:t>
      </w:r>
    </w:p>
    <w:p w14:paraId="6B994D7B" w14:textId="62ACFED8" w:rsidR="00DD37B2" w:rsidRPr="00036842" w:rsidRDefault="00DD37B2" w:rsidP="006F5E7A">
      <w:pPr>
        <w:spacing w:line="312" w:lineRule="auto"/>
        <w:jc w:val="both"/>
      </w:pPr>
      <w:r w:rsidRPr="00036842">
        <w:t xml:space="preserve">VŠKK zajišťuje informovanost studentů prostřednictvím studijního oddělení, odbornou a konzultační činnost poskytují pedagogové v součinnosti s prorektorem pro studijní záležitosti </w:t>
      </w:r>
      <w:r w:rsidR="006F5E7A" w:rsidRPr="00036842">
        <w:t>po</w:t>
      </w:r>
      <w:r w:rsidRPr="00036842">
        <w:t xml:space="preserve">dle specifických potřeb jednotlivých studentů. </w:t>
      </w:r>
    </w:p>
    <w:p w14:paraId="2D90F667" w14:textId="77777777" w:rsidR="002E617D" w:rsidRPr="00036842" w:rsidRDefault="002E617D" w:rsidP="006F5E7A">
      <w:pPr>
        <w:spacing w:line="312" w:lineRule="auto"/>
        <w:jc w:val="both"/>
      </w:pPr>
    </w:p>
    <w:p w14:paraId="733E54B4" w14:textId="0533601F" w:rsidR="00DD37B2" w:rsidRPr="00D93367" w:rsidRDefault="006F5E7A" w:rsidP="002E617D">
      <w:pPr>
        <w:keepNext/>
        <w:keepLines/>
        <w:numPr>
          <w:ilvl w:val="1"/>
          <w:numId w:val="0"/>
        </w:numPr>
        <w:tabs>
          <w:tab w:val="left" w:pos="-720"/>
        </w:tabs>
        <w:suppressAutoHyphens/>
        <w:spacing w:after="240"/>
        <w:ind w:left="576" w:hanging="576"/>
        <w:outlineLvl w:val="1"/>
        <w:rPr>
          <w:b/>
        </w:rPr>
      </w:pPr>
      <w:bookmarkStart w:id="13" w:name="_Toc485653407"/>
      <w:r w:rsidRPr="00D93367">
        <w:rPr>
          <w:b/>
        </w:rPr>
        <w:tab/>
        <w:t xml:space="preserve">e) </w:t>
      </w:r>
      <w:r w:rsidR="00DD37B2" w:rsidRPr="00D93367">
        <w:rPr>
          <w:b/>
        </w:rPr>
        <w:t>Podpora studentů s</w:t>
      </w:r>
      <w:bookmarkEnd w:id="13"/>
      <w:r w:rsidR="00DD37B2" w:rsidRPr="00D93367">
        <w:rPr>
          <w:b/>
        </w:rPr>
        <w:t>e SVP a studujících rodičů</w:t>
      </w:r>
    </w:p>
    <w:p w14:paraId="39446252" w14:textId="77777777" w:rsidR="00DD37B2" w:rsidRPr="00036842" w:rsidRDefault="00DD37B2" w:rsidP="006F5E7A">
      <w:pPr>
        <w:spacing w:line="312" w:lineRule="auto"/>
        <w:jc w:val="both"/>
      </w:pPr>
      <w:r w:rsidRPr="00036842">
        <w:t xml:space="preserve">Podpora studentů se specifickými potřebami vychází z aktuálních možností VŠKK. Studenti se specifickými potřebami mohou požádat o individuální studijní plán, který bude odpovídat jejich potřebám v závislosti na typu a rozsahu postižení. </w:t>
      </w:r>
    </w:p>
    <w:p w14:paraId="0F7CB10B" w14:textId="77777777" w:rsidR="00DD37B2" w:rsidRPr="00036842" w:rsidRDefault="00DD37B2" w:rsidP="00DD37B2">
      <w:pPr>
        <w:spacing w:line="312" w:lineRule="auto"/>
        <w:ind w:firstLine="567"/>
        <w:jc w:val="both"/>
      </w:pPr>
      <w:r w:rsidRPr="00036842">
        <w:t xml:space="preserve">Ke standardům VŠKK patří individuální přístup ke studentům se specifickými potřebami (navýšení času při zkoušení, volba formy zkoušení, individuální studijní plán, </w:t>
      </w:r>
      <w:r w:rsidRPr="00036842">
        <w:lastRenderedPageBreak/>
        <w:t>studijní materiály v elektronické podobě apod.). Zároveň škola připravuje rozšíření bezbariérového přístupu a další podporu studentů se SVP.</w:t>
      </w:r>
    </w:p>
    <w:p w14:paraId="4DBD1426" w14:textId="77777777" w:rsidR="006F5E7A" w:rsidRPr="00036842" w:rsidRDefault="006F5E7A" w:rsidP="00DD37B2">
      <w:pPr>
        <w:spacing w:line="312" w:lineRule="auto"/>
        <w:ind w:firstLine="567"/>
        <w:jc w:val="both"/>
        <w:rPr>
          <w:sz w:val="28"/>
          <w:szCs w:val="28"/>
        </w:rPr>
      </w:pPr>
    </w:p>
    <w:p w14:paraId="456115AE" w14:textId="0C59C5A0" w:rsidR="00DD37B2" w:rsidRPr="00D93367" w:rsidRDefault="006F5E7A" w:rsidP="002E617D">
      <w:pPr>
        <w:keepNext/>
        <w:keepLines/>
        <w:numPr>
          <w:ilvl w:val="1"/>
          <w:numId w:val="0"/>
        </w:numPr>
        <w:tabs>
          <w:tab w:val="left" w:pos="-720"/>
        </w:tabs>
        <w:suppressAutoHyphens/>
        <w:spacing w:after="240"/>
        <w:ind w:left="576" w:hanging="576"/>
        <w:outlineLvl w:val="1"/>
        <w:rPr>
          <w:b/>
        </w:rPr>
      </w:pPr>
      <w:bookmarkStart w:id="14" w:name="_Toc485653408"/>
      <w:r w:rsidRPr="00D93367">
        <w:rPr>
          <w:b/>
        </w:rPr>
        <w:tab/>
        <w:t xml:space="preserve">f) </w:t>
      </w:r>
      <w:r w:rsidR="00DD37B2" w:rsidRPr="00D93367">
        <w:rPr>
          <w:b/>
        </w:rPr>
        <w:t>Podpora mimořádně nadaných studentů</w:t>
      </w:r>
      <w:bookmarkEnd w:id="14"/>
    </w:p>
    <w:p w14:paraId="38899026" w14:textId="4B7742E0" w:rsidR="00DD37B2" w:rsidRPr="00036842" w:rsidRDefault="00DD37B2" w:rsidP="006F5E7A">
      <w:pPr>
        <w:spacing w:line="312" w:lineRule="auto"/>
        <w:jc w:val="both"/>
      </w:pPr>
      <w:r w:rsidRPr="00036842">
        <w:t>Pro nadané studenty škola zajišťuje reálné kreativní zakázky a zprostředkovává jim kontakt s etablovanými firmami a institucemi, které jsou jejich potenciálními zaměstnavateli (</w:t>
      </w:r>
      <w:r w:rsidR="006F5E7A" w:rsidRPr="00036842">
        <w:t xml:space="preserve">např. prostřednictvím </w:t>
      </w:r>
      <w:r w:rsidRPr="00036842">
        <w:t>reklamní</w:t>
      </w:r>
      <w:r w:rsidR="006F5E7A" w:rsidRPr="00036842">
        <w:t>ch</w:t>
      </w:r>
      <w:r w:rsidRPr="00036842">
        <w:t xml:space="preserve"> agentur </w:t>
      </w:r>
      <w:r w:rsidR="006F5E7A" w:rsidRPr="00036842">
        <w:t>asociovaných</w:t>
      </w:r>
      <w:r w:rsidRPr="00036842">
        <w:t xml:space="preserve"> v AKA, knižní</w:t>
      </w:r>
      <w:r w:rsidR="006F5E7A" w:rsidRPr="00036842">
        <w:t>ch</w:t>
      </w:r>
      <w:r w:rsidRPr="00036842">
        <w:t xml:space="preserve"> a </w:t>
      </w:r>
      <w:r w:rsidR="006F5E7A" w:rsidRPr="00036842">
        <w:t xml:space="preserve">časopiseckých </w:t>
      </w:r>
      <w:r w:rsidRPr="00036842">
        <w:t>vydavatelství</w:t>
      </w:r>
      <w:r w:rsidR="006F5E7A" w:rsidRPr="00036842">
        <w:t xml:space="preserve">, formou spolupráce s </w:t>
      </w:r>
      <w:r w:rsidRPr="00036842">
        <w:t>Ústav</w:t>
      </w:r>
      <w:r w:rsidR="006F5E7A" w:rsidRPr="00036842">
        <w:t>em</w:t>
      </w:r>
      <w:r w:rsidRPr="00036842">
        <w:t xml:space="preserve"> české literatury AV</w:t>
      </w:r>
      <w:r w:rsidR="002E617D" w:rsidRPr="00036842">
        <w:t>, atd.</w:t>
      </w:r>
      <w:r w:rsidRPr="00036842">
        <w:t xml:space="preserve">). Stejnému účelu slouží i školní reklamní agentura. </w:t>
      </w:r>
    </w:p>
    <w:p w14:paraId="3699A94D" w14:textId="77777777" w:rsidR="002E617D" w:rsidRPr="00036842" w:rsidRDefault="002E617D" w:rsidP="006F5E7A">
      <w:pPr>
        <w:spacing w:line="312" w:lineRule="auto"/>
        <w:jc w:val="both"/>
        <w:rPr>
          <w:sz w:val="28"/>
          <w:szCs w:val="28"/>
        </w:rPr>
      </w:pPr>
    </w:p>
    <w:p w14:paraId="106BD6C7" w14:textId="1EF9E66C" w:rsidR="00DD37B2" w:rsidRPr="00A347CA" w:rsidRDefault="00DD37B2" w:rsidP="00A347CA">
      <w:pPr>
        <w:pStyle w:val="Odstavecseseznamem"/>
        <w:keepNext/>
        <w:keepLines/>
        <w:numPr>
          <w:ilvl w:val="0"/>
          <w:numId w:val="46"/>
        </w:numPr>
        <w:tabs>
          <w:tab w:val="left" w:pos="-720"/>
        </w:tabs>
        <w:suppressAutoHyphens/>
        <w:spacing w:after="240"/>
        <w:outlineLvl w:val="1"/>
        <w:rPr>
          <w:b/>
        </w:rPr>
      </w:pPr>
      <w:bookmarkStart w:id="15" w:name="_Toc485653409"/>
      <w:r w:rsidRPr="00A347CA">
        <w:rPr>
          <w:b/>
        </w:rPr>
        <w:t>Podpora studentů se socioekonomickým znevýhodněním</w:t>
      </w:r>
      <w:bookmarkEnd w:id="15"/>
    </w:p>
    <w:p w14:paraId="141B4306" w14:textId="77777777" w:rsidR="00DD37B2" w:rsidRPr="00036842" w:rsidRDefault="00DD37B2" w:rsidP="00DD37B2">
      <w:pPr>
        <w:spacing w:line="312" w:lineRule="auto"/>
        <w:ind w:firstLine="432"/>
        <w:jc w:val="both"/>
      </w:pPr>
      <w:r w:rsidRPr="00036842">
        <w:t>Studenti se socioekonomickým znevýhodněním jsou informováni o legislativní možnosti požádat o sociální (podle § 91 odst. 3 zákona o vysokých školách) a ubytovací (podle § 91 odst. 2 písm. e) zákona o vysokých školách) stipendia.</w:t>
      </w:r>
    </w:p>
    <w:p w14:paraId="74E6EF87" w14:textId="77777777" w:rsidR="00DD37B2" w:rsidRPr="00036842" w:rsidRDefault="00DD37B2" w:rsidP="00DD37B2"/>
    <w:p w14:paraId="78D850CE" w14:textId="60FC97FA" w:rsidR="002F1C78" w:rsidRPr="00A347CA" w:rsidRDefault="002F1C78" w:rsidP="00A347CA">
      <w:pPr>
        <w:pStyle w:val="Odstavecseseznamem"/>
        <w:numPr>
          <w:ilvl w:val="0"/>
          <w:numId w:val="46"/>
        </w:numPr>
        <w:spacing w:line="312" w:lineRule="auto"/>
        <w:jc w:val="both"/>
        <w:rPr>
          <w:b/>
        </w:rPr>
      </w:pPr>
      <w:r w:rsidRPr="00A347CA">
        <w:rPr>
          <w:b/>
        </w:rPr>
        <w:t>Podpora rodičů – studentů VŠKK</w:t>
      </w:r>
    </w:p>
    <w:p w14:paraId="64C16142" w14:textId="15CEB18E" w:rsidR="00774327" w:rsidRPr="00036842" w:rsidRDefault="002F1C78" w:rsidP="002F1C78">
      <w:pPr>
        <w:spacing w:line="312" w:lineRule="auto"/>
        <w:jc w:val="both"/>
      </w:pPr>
      <w:r w:rsidRPr="00036842">
        <w:t>Studující rodiče jsou podporování v rámci možnosti nastavení individuálního studijního plánu, který lépe vyhovuje jejich časovým možnostem. Pokud se nacházejí v problematické socioekonomické situaci, škola jim vychází vstříc nabídkou rozložení školného. Každá žádost je vždy individuálně projednána s přihlédnutím k aktuálnímu stavu žadatele</w:t>
      </w:r>
      <w:r w:rsidR="009C4F86" w:rsidRPr="00036842">
        <w:t>.</w:t>
      </w:r>
    </w:p>
    <w:p w14:paraId="357E60B7" w14:textId="77777777" w:rsidR="009C4F86" w:rsidRPr="00036842" w:rsidRDefault="009C4F86" w:rsidP="002F1C78">
      <w:pPr>
        <w:spacing w:line="312" w:lineRule="auto"/>
        <w:jc w:val="both"/>
      </w:pPr>
    </w:p>
    <w:p w14:paraId="69BD1D5B" w14:textId="77777777" w:rsidR="00774327" w:rsidRPr="00036842" w:rsidRDefault="00774327" w:rsidP="002F1C78">
      <w:pPr>
        <w:spacing w:line="312" w:lineRule="auto"/>
        <w:ind w:left="709"/>
        <w:jc w:val="both"/>
      </w:pPr>
    </w:p>
    <w:p w14:paraId="74B6205C" w14:textId="77777777" w:rsidR="00774327" w:rsidRPr="00036842" w:rsidRDefault="00774327" w:rsidP="00956E39">
      <w:pPr>
        <w:spacing w:line="312" w:lineRule="auto"/>
        <w:ind w:firstLine="709"/>
        <w:jc w:val="both"/>
      </w:pPr>
    </w:p>
    <w:p w14:paraId="4B81FB74" w14:textId="77777777" w:rsidR="00F11077" w:rsidRPr="00036842" w:rsidRDefault="00F11077" w:rsidP="00956E39">
      <w:pPr>
        <w:spacing w:line="312" w:lineRule="auto"/>
        <w:ind w:firstLine="709"/>
        <w:jc w:val="both"/>
      </w:pPr>
    </w:p>
    <w:p w14:paraId="54986210" w14:textId="77777777" w:rsidR="00F11077" w:rsidRPr="00036842" w:rsidRDefault="00F11077" w:rsidP="00956E39">
      <w:pPr>
        <w:spacing w:line="312" w:lineRule="auto"/>
        <w:ind w:firstLine="709"/>
        <w:jc w:val="both"/>
      </w:pPr>
    </w:p>
    <w:p w14:paraId="3E05A1F6" w14:textId="77777777" w:rsidR="00F11077" w:rsidRPr="00036842" w:rsidRDefault="00F11077" w:rsidP="00956E39">
      <w:pPr>
        <w:spacing w:line="312" w:lineRule="auto"/>
        <w:ind w:firstLine="709"/>
        <w:jc w:val="both"/>
      </w:pPr>
    </w:p>
    <w:p w14:paraId="79232285" w14:textId="77777777" w:rsidR="00F11077" w:rsidRPr="00036842" w:rsidRDefault="00F11077" w:rsidP="00956E39">
      <w:pPr>
        <w:spacing w:line="312" w:lineRule="auto"/>
        <w:ind w:firstLine="709"/>
        <w:jc w:val="both"/>
      </w:pPr>
    </w:p>
    <w:p w14:paraId="53F04572" w14:textId="77777777" w:rsidR="00F11077" w:rsidRPr="00036842" w:rsidRDefault="00F11077" w:rsidP="00956E39">
      <w:pPr>
        <w:spacing w:line="312" w:lineRule="auto"/>
        <w:ind w:firstLine="709"/>
        <w:jc w:val="both"/>
      </w:pPr>
    </w:p>
    <w:p w14:paraId="43A50D71" w14:textId="77777777" w:rsidR="00F11077" w:rsidRPr="00036842" w:rsidRDefault="00F11077" w:rsidP="00956E39">
      <w:pPr>
        <w:spacing w:line="312" w:lineRule="auto"/>
        <w:ind w:firstLine="709"/>
        <w:jc w:val="both"/>
      </w:pPr>
    </w:p>
    <w:p w14:paraId="2E017886" w14:textId="77777777" w:rsidR="00F11077" w:rsidRPr="00036842" w:rsidRDefault="00F11077" w:rsidP="00956E39">
      <w:pPr>
        <w:spacing w:line="312" w:lineRule="auto"/>
        <w:ind w:firstLine="709"/>
        <w:jc w:val="both"/>
      </w:pPr>
    </w:p>
    <w:p w14:paraId="097989AB" w14:textId="77777777" w:rsidR="00F11077" w:rsidRPr="00036842" w:rsidRDefault="00F11077" w:rsidP="00956E39">
      <w:pPr>
        <w:spacing w:line="312" w:lineRule="auto"/>
        <w:ind w:firstLine="709"/>
        <w:jc w:val="both"/>
      </w:pPr>
    </w:p>
    <w:p w14:paraId="16A3288F" w14:textId="77777777" w:rsidR="00F11077" w:rsidRPr="00036842" w:rsidRDefault="00F11077" w:rsidP="00956E39">
      <w:pPr>
        <w:spacing w:line="312" w:lineRule="auto"/>
        <w:ind w:firstLine="709"/>
        <w:jc w:val="both"/>
      </w:pPr>
    </w:p>
    <w:p w14:paraId="0C57BBB6" w14:textId="77777777" w:rsidR="00F11077" w:rsidRPr="00036842" w:rsidRDefault="00F11077" w:rsidP="00956E39">
      <w:pPr>
        <w:spacing w:line="312" w:lineRule="auto"/>
        <w:ind w:firstLine="709"/>
        <w:jc w:val="both"/>
      </w:pPr>
    </w:p>
    <w:p w14:paraId="1CC8ECB7" w14:textId="77777777" w:rsidR="00F11077" w:rsidRPr="00036842" w:rsidRDefault="00F11077" w:rsidP="00956E39">
      <w:pPr>
        <w:spacing w:line="312" w:lineRule="auto"/>
        <w:ind w:firstLine="709"/>
        <w:jc w:val="both"/>
      </w:pPr>
    </w:p>
    <w:p w14:paraId="632DF9C7" w14:textId="77777777" w:rsidR="00F11077" w:rsidRPr="00036842" w:rsidRDefault="00F11077" w:rsidP="00956E39">
      <w:pPr>
        <w:spacing w:line="312" w:lineRule="auto"/>
        <w:ind w:firstLine="709"/>
        <w:jc w:val="both"/>
      </w:pPr>
    </w:p>
    <w:p w14:paraId="4AEA39DA" w14:textId="2BEA0461" w:rsidR="00AC2995" w:rsidRPr="00036842" w:rsidRDefault="00F11077" w:rsidP="00FC733D">
      <w:pPr>
        <w:pStyle w:val="Nadpis2"/>
        <w:numPr>
          <w:ilvl w:val="0"/>
          <w:numId w:val="0"/>
        </w:numPr>
        <w:ind w:left="576" w:hanging="576"/>
        <w:rPr>
          <w:rFonts w:ascii="Times New Roman" w:hAnsi="Times New Roman" w:cs="Times New Roman"/>
          <w:b/>
          <w:color w:val="C00000"/>
          <w:szCs w:val="32"/>
          <w:u w:val="single"/>
        </w:rPr>
      </w:pPr>
      <w:bookmarkStart w:id="16" w:name="_Toc485653411"/>
      <w:r w:rsidRPr="00036842">
        <w:rPr>
          <w:rFonts w:ascii="Times New Roman" w:hAnsi="Times New Roman" w:cs="Times New Roman"/>
          <w:b/>
          <w:color w:val="C00000"/>
          <w:szCs w:val="32"/>
          <w:u w:val="single"/>
        </w:rPr>
        <w:lastRenderedPageBreak/>
        <w:t xml:space="preserve">4.  </w:t>
      </w:r>
      <w:r w:rsidR="008A44EA" w:rsidRPr="00036842">
        <w:rPr>
          <w:rFonts w:ascii="Times New Roman" w:hAnsi="Times New Roman" w:cs="Times New Roman"/>
          <w:b/>
          <w:color w:val="C00000"/>
          <w:szCs w:val="32"/>
          <w:u w:val="single"/>
        </w:rPr>
        <w:t>Absolventi</w:t>
      </w:r>
      <w:bookmarkEnd w:id="16"/>
      <w:r w:rsidR="00CA7EFE" w:rsidRPr="00036842">
        <w:rPr>
          <w:rFonts w:ascii="Times New Roman" w:hAnsi="Times New Roman" w:cs="Times New Roman"/>
          <w:b/>
          <w:color w:val="C00000"/>
          <w:szCs w:val="32"/>
          <w:u w:val="single"/>
        </w:rPr>
        <w:t xml:space="preserve"> </w:t>
      </w:r>
    </w:p>
    <w:p w14:paraId="6F372542" w14:textId="41A1C8F8" w:rsidR="005E3BD2" w:rsidRPr="001963C5" w:rsidRDefault="005E3BD2" w:rsidP="005E3BD2">
      <w:pPr>
        <w:ind w:firstLine="576"/>
        <w:rPr>
          <w:b/>
        </w:rPr>
      </w:pPr>
      <w:r w:rsidRPr="001963C5">
        <w:rPr>
          <w:b/>
        </w:rPr>
        <w:t>a) Spolupráce a udržování kontaktů s</w:t>
      </w:r>
      <w:r w:rsidR="00CE7647" w:rsidRPr="001963C5">
        <w:rPr>
          <w:b/>
        </w:rPr>
        <w:t> </w:t>
      </w:r>
      <w:r w:rsidRPr="001963C5">
        <w:rPr>
          <w:b/>
        </w:rPr>
        <w:t>absolventy</w:t>
      </w:r>
    </w:p>
    <w:p w14:paraId="5F3A7E40" w14:textId="77777777" w:rsidR="00CE7647" w:rsidRPr="00036842" w:rsidRDefault="00CE7647" w:rsidP="005E3BD2">
      <w:pPr>
        <w:ind w:firstLine="576"/>
        <w:rPr>
          <w:b/>
          <w:sz w:val="28"/>
          <w:szCs w:val="28"/>
          <w:u w:val="single"/>
        </w:rPr>
      </w:pPr>
    </w:p>
    <w:p w14:paraId="09581864" w14:textId="6A4609AF" w:rsidR="00EF7DFD" w:rsidRPr="00036842" w:rsidRDefault="005E3BD2" w:rsidP="005E3BD2">
      <w:pPr>
        <w:pStyle w:val="Default"/>
        <w:spacing w:line="312" w:lineRule="auto"/>
        <w:jc w:val="both"/>
      </w:pPr>
      <w:r w:rsidRPr="00036842">
        <w:t>V</w:t>
      </w:r>
      <w:r w:rsidR="00EF7DFD" w:rsidRPr="00036842">
        <w:t>ŠKK jako vysoká škola s praktickým zaměřením přirozeně od počátku své existence intenzívně a trvale spolupracuje s oborovými profesními společnostmi, sdružením</w:t>
      </w:r>
      <w:r w:rsidR="00160D09">
        <w:t>i</w:t>
      </w:r>
      <w:r w:rsidR="00EF7DFD" w:rsidRPr="00036842">
        <w:t xml:space="preserve"> a institucemi, s asociacemi. Studijní programy byly koncipovány v úzké součinnosti s těmito subjekty s ohledem na aktuální trendy na trhu práce. Na přípravě studijních plánů se intenz</w:t>
      </w:r>
      <w:r w:rsidR="00160D09">
        <w:t>i</w:t>
      </w:r>
      <w:r w:rsidR="00EF7DFD" w:rsidRPr="00036842">
        <w:t xml:space="preserve">vněji než ostatní subjekty na profesním trhu, podíleli odborníci z Asociace komunikačních agentur (AKA). Díky jejich zkušenostem se zaměstnáváním čerstvých absolventů českých vysokých škol se podařilo </w:t>
      </w:r>
      <w:r w:rsidR="002C7A52" w:rsidRPr="00036842">
        <w:t xml:space="preserve">optimálně formulovat a reálně naplnit </w:t>
      </w:r>
      <w:r w:rsidR="00EF7DFD" w:rsidRPr="00036842">
        <w:t>profil absolventa</w:t>
      </w:r>
      <w:r w:rsidR="00260230" w:rsidRPr="00036842">
        <w:t xml:space="preserve">, který </w:t>
      </w:r>
      <w:r w:rsidR="00160D09" w:rsidRPr="00036842">
        <w:t xml:space="preserve">je </w:t>
      </w:r>
      <w:r w:rsidR="00260230" w:rsidRPr="00036842">
        <w:t xml:space="preserve">tak i v bakalářském absolventském stupni dobře </w:t>
      </w:r>
      <w:r w:rsidR="00EF7DFD" w:rsidRPr="00036842">
        <w:t>uplatniteln</w:t>
      </w:r>
      <w:r w:rsidR="00260230" w:rsidRPr="00036842">
        <w:t>ý v širokém spektru oborů</w:t>
      </w:r>
      <w:r w:rsidR="00EF7DFD" w:rsidRPr="00036842">
        <w:t> kreativní</w:t>
      </w:r>
      <w:r w:rsidR="00260230" w:rsidRPr="00036842">
        <w:t>ho</w:t>
      </w:r>
      <w:r w:rsidR="00EF7DFD" w:rsidRPr="00036842">
        <w:t xml:space="preserve"> průmyslu</w:t>
      </w:r>
      <w:r w:rsidR="00260230" w:rsidRPr="00036842">
        <w:t>.</w:t>
      </w:r>
      <w:r w:rsidR="00EF7DFD" w:rsidRPr="00036842">
        <w:t xml:space="preserve"> </w:t>
      </w:r>
    </w:p>
    <w:p w14:paraId="13AC6290" w14:textId="24713828" w:rsidR="00EF7DFD" w:rsidRPr="00036842" w:rsidRDefault="00EF7DFD" w:rsidP="00EF7DFD">
      <w:pPr>
        <w:pStyle w:val="Default"/>
        <w:spacing w:line="312" w:lineRule="auto"/>
        <w:ind w:firstLine="709"/>
        <w:jc w:val="both"/>
      </w:pPr>
      <w:r w:rsidRPr="00036842">
        <w:t xml:space="preserve">Při realizaci studijních programů je kladen </w:t>
      </w:r>
      <w:r w:rsidR="00260230" w:rsidRPr="00036842">
        <w:t xml:space="preserve">velký </w:t>
      </w:r>
      <w:r w:rsidRPr="00036842">
        <w:t xml:space="preserve">důraz na to, aby se studenti i nad rámec povinné praxe zapojovali do kreativních projektů garantovaných institucemi, s nimiž škola navázala spolupráci. </w:t>
      </w:r>
      <w:r w:rsidR="00260230" w:rsidRPr="00036842">
        <w:t>Tato intenzifikace studijního procesu je realizována hlavně prostřednictvím</w:t>
      </w:r>
      <w:r w:rsidRPr="00036842">
        <w:t xml:space="preserve"> kreativních dílen či přípravy klauzurních a závěrečných prací. Studenti se </w:t>
      </w:r>
      <w:r w:rsidR="00260230" w:rsidRPr="00036842">
        <w:t xml:space="preserve">dlouhodobě </w:t>
      </w:r>
      <w:r w:rsidRPr="00036842">
        <w:t>zapoj</w:t>
      </w:r>
      <w:r w:rsidR="00260230" w:rsidRPr="00036842">
        <w:t>ují</w:t>
      </w:r>
      <w:r w:rsidRPr="00036842">
        <w:t xml:space="preserve"> do </w:t>
      </w:r>
      <w:r w:rsidR="00260230" w:rsidRPr="00036842">
        <w:t xml:space="preserve">komerčních i nekomerčních </w:t>
      </w:r>
      <w:r w:rsidRPr="00036842">
        <w:t>reklamních projektů, pracují na částečný úvazek v</w:t>
      </w:r>
      <w:r w:rsidR="00260230" w:rsidRPr="00036842">
        <w:t> některých médiích (</w:t>
      </w:r>
      <w:r w:rsidRPr="00036842">
        <w:t xml:space="preserve">ČT, </w:t>
      </w:r>
      <w:r w:rsidR="00260230" w:rsidRPr="00036842">
        <w:t>noviny a časopisy</w:t>
      </w:r>
      <w:r w:rsidRPr="00036842">
        <w:t>, reklamní agentur</w:t>
      </w:r>
      <w:r w:rsidR="00260230" w:rsidRPr="00036842">
        <w:t>y</w:t>
      </w:r>
      <w:r w:rsidRPr="00036842">
        <w:t>, několik studentů oboru Literární tvorba už během studia našlo uplatnění v ÚČL AV ČR</w:t>
      </w:r>
      <w:r w:rsidR="00260230" w:rsidRPr="00036842">
        <w:t>)</w:t>
      </w:r>
      <w:r w:rsidRPr="00036842">
        <w:t>.</w:t>
      </w:r>
    </w:p>
    <w:p w14:paraId="574DE48F" w14:textId="5E3D33E6" w:rsidR="00EF7DFD" w:rsidRDefault="00831E06" w:rsidP="00EF7DFD">
      <w:pPr>
        <w:spacing w:line="312" w:lineRule="auto"/>
        <w:ind w:firstLine="567"/>
        <w:jc w:val="both"/>
      </w:pPr>
      <w:r w:rsidRPr="00036842">
        <w:t>P</w:t>
      </w:r>
      <w:r w:rsidR="00EF7DFD" w:rsidRPr="00036842">
        <w:t>artnerství</w:t>
      </w:r>
      <w:r w:rsidRPr="00036842">
        <w:t xml:space="preserve"> VŠKK</w:t>
      </w:r>
      <w:r w:rsidR="00EF7DFD" w:rsidRPr="00036842">
        <w:t xml:space="preserve"> s AKA </w:t>
      </w:r>
      <w:r w:rsidRPr="00036842">
        <w:t xml:space="preserve">umožňuje postupně budovat vztahy </w:t>
      </w:r>
      <w:r w:rsidR="00EF7DFD" w:rsidRPr="00036842">
        <w:t xml:space="preserve">spolupráce </w:t>
      </w:r>
      <w:r w:rsidRPr="00036842">
        <w:t>s </w:t>
      </w:r>
      <w:r w:rsidR="00EF7DFD" w:rsidRPr="00036842">
        <w:t>reklamní</w:t>
      </w:r>
      <w:r w:rsidRPr="00036842">
        <w:t>mi</w:t>
      </w:r>
      <w:r w:rsidR="00EF7DFD" w:rsidRPr="00036842">
        <w:t>, mediální</w:t>
      </w:r>
      <w:r w:rsidRPr="00036842">
        <w:t>mi</w:t>
      </w:r>
      <w:r w:rsidR="00EF7DFD" w:rsidRPr="00036842">
        <w:t>, digitální</w:t>
      </w:r>
      <w:r w:rsidRPr="00036842">
        <w:t>mi</w:t>
      </w:r>
      <w:r w:rsidR="00EF7DFD" w:rsidRPr="00036842">
        <w:t xml:space="preserve"> a aktivační</w:t>
      </w:r>
      <w:r w:rsidRPr="00036842">
        <w:t>mi</w:t>
      </w:r>
      <w:r w:rsidR="00EF7DFD" w:rsidRPr="00036842">
        <w:t xml:space="preserve"> agentur</w:t>
      </w:r>
      <w:r w:rsidRPr="00036842">
        <w:t xml:space="preserve">ami – členy Asociace komunikačních agentur - </w:t>
      </w:r>
      <w:r w:rsidR="00EF7DFD" w:rsidRPr="00036842">
        <w:t xml:space="preserve">které jsou potenciálními zaměstnavateli budoucích absolventů školy. </w:t>
      </w:r>
    </w:p>
    <w:p w14:paraId="0DC206B0" w14:textId="77777777" w:rsidR="001963C5" w:rsidRPr="00036842" w:rsidRDefault="001963C5" w:rsidP="00EF7DFD">
      <w:pPr>
        <w:spacing w:line="312" w:lineRule="auto"/>
        <w:ind w:firstLine="567"/>
        <w:jc w:val="both"/>
      </w:pPr>
    </w:p>
    <w:p w14:paraId="62462F45" w14:textId="4C22F2FC" w:rsidR="00EF7DFD" w:rsidRPr="001963C5" w:rsidRDefault="00CE7647" w:rsidP="00EF7DFD">
      <w:pPr>
        <w:spacing w:line="312" w:lineRule="auto"/>
        <w:ind w:firstLine="567"/>
        <w:jc w:val="both"/>
        <w:rPr>
          <w:b/>
        </w:rPr>
      </w:pPr>
      <w:r w:rsidRPr="001963C5">
        <w:rPr>
          <w:b/>
        </w:rPr>
        <w:t>b) Sledování zaměstnanosti studentů</w:t>
      </w:r>
    </w:p>
    <w:p w14:paraId="3990446E" w14:textId="557C0F71" w:rsidR="00EF7DFD" w:rsidRPr="00036842" w:rsidRDefault="00EF7DFD" w:rsidP="00EF7DFD">
      <w:pPr>
        <w:spacing w:line="312" w:lineRule="auto"/>
        <w:ind w:firstLine="567"/>
        <w:jc w:val="both"/>
        <w:rPr>
          <w:spacing w:val="-6"/>
        </w:rPr>
      </w:pPr>
      <w:r w:rsidRPr="00036842">
        <w:t>V červnu 2018 opustili VŠKK první absolventi (18), a to z</w:t>
      </w:r>
      <w:r w:rsidRPr="00036842">
        <w:rPr>
          <w:spacing w:val="-6"/>
        </w:rPr>
        <w:t xml:space="preserve"> oboru Literární tvorba.  VŠKK je s nimi i nadále v kontaktu a na základě dotazníkového šetření </w:t>
      </w:r>
      <w:r w:rsidR="00831E06" w:rsidRPr="00036842">
        <w:rPr>
          <w:spacing w:val="-6"/>
        </w:rPr>
        <w:t>v jejich řadách</w:t>
      </w:r>
      <w:r w:rsidRPr="00036842">
        <w:rPr>
          <w:spacing w:val="-6"/>
        </w:rPr>
        <w:t xml:space="preserve"> získal</w:t>
      </w:r>
      <w:r w:rsidR="00831E06" w:rsidRPr="00036842">
        <w:rPr>
          <w:spacing w:val="-6"/>
        </w:rPr>
        <w:t xml:space="preserve">a alespoň dílčí </w:t>
      </w:r>
      <w:r w:rsidRPr="00036842">
        <w:rPr>
          <w:spacing w:val="-6"/>
        </w:rPr>
        <w:t>přehled o jejich profesním uplatnění</w:t>
      </w:r>
      <w:r w:rsidR="00831E06" w:rsidRPr="00036842">
        <w:rPr>
          <w:spacing w:val="-6"/>
        </w:rPr>
        <w:t xml:space="preserve"> (šetření se zúčastnilo 8 absolventů):</w:t>
      </w:r>
    </w:p>
    <w:p w14:paraId="1A5A008E" w14:textId="13694974" w:rsidR="00EF7DFD" w:rsidRPr="00036842" w:rsidRDefault="00EF7DFD" w:rsidP="00EF7DFD">
      <w:pPr>
        <w:spacing w:line="312" w:lineRule="auto"/>
        <w:ind w:firstLine="567"/>
        <w:jc w:val="both"/>
        <w:rPr>
          <w:spacing w:val="-6"/>
        </w:rPr>
      </w:pPr>
      <w:r w:rsidRPr="00036842">
        <w:rPr>
          <w:spacing w:val="-6"/>
        </w:rPr>
        <w:t xml:space="preserve">2 absolventi pracují v Ústavu pro českou lit. AV ČR + </w:t>
      </w:r>
      <w:r w:rsidR="00831E06" w:rsidRPr="00036842">
        <w:rPr>
          <w:spacing w:val="-6"/>
        </w:rPr>
        <w:t xml:space="preserve">v </w:t>
      </w:r>
      <w:r w:rsidRPr="00036842">
        <w:rPr>
          <w:i/>
          <w:spacing w:val="-6"/>
        </w:rPr>
        <w:t>Nakladatelství Dobrá čeština</w:t>
      </w:r>
    </w:p>
    <w:p w14:paraId="309829DD" w14:textId="77777777" w:rsidR="00831E06" w:rsidRPr="00036842" w:rsidRDefault="00831E06" w:rsidP="00831E06">
      <w:pPr>
        <w:spacing w:line="312" w:lineRule="auto"/>
        <w:ind w:firstLine="567"/>
        <w:jc w:val="both"/>
        <w:rPr>
          <w:spacing w:val="-6"/>
        </w:rPr>
      </w:pPr>
      <w:r w:rsidRPr="00036842">
        <w:rPr>
          <w:spacing w:val="-6"/>
        </w:rPr>
        <w:t xml:space="preserve">2 absolventi pracují jako redaktoři pro </w:t>
      </w:r>
      <w:r w:rsidRPr="00036842">
        <w:rPr>
          <w:i/>
          <w:spacing w:val="-6"/>
        </w:rPr>
        <w:t>Patálie</w:t>
      </w:r>
    </w:p>
    <w:p w14:paraId="588AC2AC" w14:textId="77777777" w:rsidR="00831E06" w:rsidRPr="00036842" w:rsidRDefault="00831E06" w:rsidP="00831E06">
      <w:pPr>
        <w:spacing w:line="312" w:lineRule="auto"/>
        <w:ind w:firstLine="567"/>
        <w:jc w:val="both"/>
        <w:rPr>
          <w:spacing w:val="-6"/>
        </w:rPr>
      </w:pPr>
      <w:r w:rsidRPr="00036842">
        <w:rPr>
          <w:spacing w:val="-6"/>
        </w:rPr>
        <w:t>1 absolvent studuje Karlovu universitu, obor Literatura</w:t>
      </w:r>
    </w:p>
    <w:p w14:paraId="09D3FAB1" w14:textId="77777777" w:rsidR="00EF7DFD" w:rsidRPr="00036842" w:rsidRDefault="00EF7DFD" w:rsidP="00EF7DFD">
      <w:pPr>
        <w:spacing w:line="312" w:lineRule="auto"/>
        <w:ind w:firstLine="567"/>
        <w:jc w:val="both"/>
        <w:rPr>
          <w:spacing w:val="-6"/>
        </w:rPr>
      </w:pPr>
      <w:r w:rsidRPr="00036842">
        <w:rPr>
          <w:spacing w:val="-6"/>
        </w:rPr>
        <w:t>1 absolvent pracuje v </w:t>
      </w:r>
      <w:r w:rsidRPr="00036842">
        <w:rPr>
          <w:i/>
          <w:spacing w:val="-6"/>
        </w:rPr>
        <w:t>Divadle D21</w:t>
      </w:r>
    </w:p>
    <w:p w14:paraId="24450722" w14:textId="77777777" w:rsidR="00EF7DFD" w:rsidRPr="00036842" w:rsidRDefault="00EF7DFD" w:rsidP="00EF7DFD">
      <w:pPr>
        <w:spacing w:line="312" w:lineRule="auto"/>
        <w:ind w:firstLine="567"/>
        <w:jc w:val="both"/>
        <w:rPr>
          <w:spacing w:val="-6"/>
        </w:rPr>
      </w:pPr>
      <w:r w:rsidRPr="00036842">
        <w:rPr>
          <w:spacing w:val="-6"/>
        </w:rPr>
        <w:t xml:space="preserve">1 absolvent pracuje pro </w:t>
      </w:r>
      <w:r w:rsidRPr="00036842">
        <w:rPr>
          <w:i/>
          <w:spacing w:val="-6"/>
        </w:rPr>
        <w:t>Novou besedu</w:t>
      </w:r>
    </w:p>
    <w:p w14:paraId="072F6AFD" w14:textId="77777777" w:rsidR="00EF7DFD" w:rsidRPr="00036842" w:rsidRDefault="00EF7DFD" w:rsidP="00EF7DFD">
      <w:pPr>
        <w:spacing w:line="312" w:lineRule="auto"/>
        <w:ind w:firstLine="567"/>
        <w:jc w:val="both"/>
        <w:rPr>
          <w:spacing w:val="-6"/>
        </w:rPr>
      </w:pPr>
      <w:r w:rsidRPr="00036842">
        <w:rPr>
          <w:spacing w:val="-6"/>
        </w:rPr>
        <w:t xml:space="preserve">1 absolvent pracuje jako spisovatel na volné noze pro </w:t>
      </w:r>
      <w:r w:rsidRPr="00036842">
        <w:rPr>
          <w:i/>
          <w:spacing w:val="-6"/>
        </w:rPr>
        <w:t>Český rozhlas</w:t>
      </w:r>
    </w:p>
    <w:p w14:paraId="394381EB" w14:textId="77777777" w:rsidR="00EF7DFD" w:rsidRPr="00036842" w:rsidRDefault="00EF7DFD" w:rsidP="00EF7DFD">
      <w:pPr>
        <w:spacing w:line="312" w:lineRule="auto"/>
        <w:jc w:val="both"/>
        <w:rPr>
          <w:spacing w:val="-6"/>
        </w:rPr>
      </w:pPr>
    </w:p>
    <w:p w14:paraId="03AE2CFA" w14:textId="3AEFB89F" w:rsidR="005E3BD2" w:rsidRPr="00036842" w:rsidRDefault="00EF7DFD" w:rsidP="00EF7DFD">
      <w:pPr>
        <w:spacing w:line="312" w:lineRule="auto"/>
        <w:ind w:firstLine="567"/>
        <w:jc w:val="both"/>
      </w:pPr>
      <w:r w:rsidRPr="00036842">
        <w:rPr>
          <w:spacing w:val="-6"/>
        </w:rPr>
        <w:t xml:space="preserve">I v roce 2018 </w:t>
      </w:r>
      <w:r w:rsidR="00831E06" w:rsidRPr="00036842">
        <w:rPr>
          <w:spacing w:val="-6"/>
        </w:rPr>
        <w:t>se ve</w:t>
      </w:r>
      <w:r w:rsidRPr="00036842">
        <w:t xml:space="preserve"> škole </w:t>
      </w:r>
      <w:r w:rsidR="00831E06" w:rsidRPr="00036842">
        <w:t xml:space="preserve">uskutečnila </w:t>
      </w:r>
      <w:r w:rsidRPr="00036842">
        <w:t>série workshopů a přednášek („DNY OSOBNOSTÍ“)</w:t>
      </w:r>
      <w:r w:rsidR="00831E06" w:rsidRPr="00036842">
        <w:t xml:space="preserve">, která </w:t>
      </w:r>
      <w:r w:rsidR="005E3BD2" w:rsidRPr="00036842">
        <w:t xml:space="preserve">je významnou poznatkovou nadstavbou nad vlastní výukou. </w:t>
      </w:r>
    </w:p>
    <w:p w14:paraId="337F551B" w14:textId="3F7E7425" w:rsidR="00EF7DFD" w:rsidRPr="00036842" w:rsidRDefault="005E3BD2" w:rsidP="005E3BD2">
      <w:pPr>
        <w:spacing w:line="312" w:lineRule="auto"/>
        <w:jc w:val="both"/>
      </w:pPr>
      <w:r w:rsidRPr="00036842">
        <w:t>Široké profesní spektrum</w:t>
      </w:r>
      <w:r w:rsidR="00EF7DFD" w:rsidRPr="00036842">
        <w:t xml:space="preserve"> vyučujících z řad externistů (předních odborníků v oboru kreativního marketingu, médií, vizualizace a literární tvorby) </w:t>
      </w:r>
      <w:r w:rsidRPr="00036842">
        <w:t xml:space="preserve">umožňuje navazování kontaktů </w:t>
      </w:r>
      <w:r w:rsidRPr="00036842">
        <w:lastRenderedPageBreak/>
        <w:t xml:space="preserve">pro budoucí uplatnění </w:t>
      </w:r>
      <w:r w:rsidR="00EF7DFD" w:rsidRPr="00036842">
        <w:t>absolventů na bázi zaškolení budoucích spolupracovníků našich specialistů v rámci jejich soukromých aktivit a projektů. Sledování úspěšnosti studentů a absolventů je měřeno ve spolupráci s institucemi a subjekty, s nimiž škola spolupracuje v rámci odborné praxe (AKA, AČRA, mediální vydavatelství, Česká televize, Český rozhlas, Ústav české literatury AV ČR aj.), jejichž prostřednictvím je studentům VŠKK nabízená spolupráce s konkrétními subjekty na základě jejich požadavků. Každý rok škola v rámci hodnotící zprávy uvádí úspěšnost svých studentů a absolventů v rámci jejich zapojení do pracovního procesu. Jsme si vědomi, že mírou kvality vzdělání je úspěšnost absolventů.</w:t>
      </w:r>
    </w:p>
    <w:p w14:paraId="36F0AC80" w14:textId="77777777" w:rsidR="00EF7DFD" w:rsidRPr="00036842" w:rsidRDefault="00EF7DFD" w:rsidP="00EF7DFD">
      <w:pPr>
        <w:spacing w:line="312" w:lineRule="auto"/>
        <w:ind w:firstLine="567"/>
        <w:jc w:val="both"/>
      </w:pPr>
      <w:r w:rsidRPr="00036842">
        <w:t>Škola průběžně vytváří na sociálních sítích skupiny, které umožňují sledovat aktivity studentů. Podobné skupiny budou zakládány i pro absolventy, abychom měli přehled o jejich dalším rozvoji a uplatnění.</w:t>
      </w:r>
    </w:p>
    <w:p w14:paraId="4A166D1C" w14:textId="77777777" w:rsidR="00EF7DFD" w:rsidRDefault="00EF7DFD" w:rsidP="00EF7DFD">
      <w:pPr>
        <w:spacing w:line="312" w:lineRule="auto"/>
        <w:ind w:firstLine="567"/>
        <w:jc w:val="both"/>
      </w:pPr>
      <w:r w:rsidRPr="00036842">
        <w:t>Všechny výše zmíněné aktivity jsou závislé na loajalitě studentů ke škole, což je jeden z důležitých cílů, jehož škola může dosáhnout nejen kvalitním obsahem studia, ale i širokou nabídkou mimoškolních aktivit. Plánováno je založení spolku absolventů VŠKK, který by pomáhal udržovat osobní i pracovní vazby mezi absolventy a současně by škole poskytoval zpětnou vazbu.</w:t>
      </w:r>
    </w:p>
    <w:p w14:paraId="7674D8CE" w14:textId="77777777" w:rsidR="0067082C" w:rsidRPr="0067082C" w:rsidRDefault="0067082C" w:rsidP="00EF7DFD">
      <w:pPr>
        <w:spacing w:line="312" w:lineRule="auto"/>
        <w:ind w:firstLine="567"/>
        <w:jc w:val="both"/>
        <w:rPr>
          <w:sz w:val="16"/>
          <w:szCs w:val="16"/>
        </w:rPr>
      </w:pPr>
    </w:p>
    <w:p w14:paraId="76A7AF3A" w14:textId="5C77C58E" w:rsidR="00CE7647" w:rsidRPr="0067082C" w:rsidRDefault="00CE7647" w:rsidP="00EF7DFD">
      <w:pPr>
        <w:spacing w:line="312" w:lineRule="auto"/>
        <w:ind w:firstLine="567"/>
        <w:jc w:val="both"/>
        <w:rPr>
          <w:b/>
        </w:rPr>
      </w:pPr>
      <w:r w:rsidRPr="0067082C">
        <w:rPr>
          <w:b/>
        </w:rPr>
        <w:t>c) Spolupráce s budoucími zaměstnavateli</w:t>
      </w:r>
    </w:p>
    <w:p w14:paraId="52F6ADD6" w14:textId="77777777" w:rsidR="00CE7647" w:rsidRPr="00036842" w:rsidRDefault="00CE7647" w:rsidP="00EF7DFD">
      <w:pPr>
        <w:spacing w:line="312" w:lineRule="auto"/>
        <w:ind w:firstLine="567"/>
        <w:jc w:val="both"/>
        <w:rPr>
          <w:sz w:val="16"/>
          <w:szCs w:val="16"/>
        </w:rPr>
      </w:pPr>
    </w:p>
    <w:p w14:paraId="5964B75E" w14:textId="4F30113F" w:rsidR="00EF7DFD" w:rsidRPr="00036842" w:rsidRDefault="00EF7DFD" w:rsidP="00CE7647">
      <w:pPr>
        <w:spacing w:line="312" w:lineRule="auto"/>
        <w:jc w:val="both"/>
      </w:pPr>
      <w:r w:rsidRPr="00036842">
        <w:t>VŠKK již v prvním roce své existence evidovala desítky nabídek příležitostné spolupráce i trvalého zaměstnání pro studenty kreativních disciplín. Od roku 2016 se řada studentů pod vedením vedoucích ateliérů zapojila do reálných zakázek. V tomto trendu koordinované spolupráce s firmami škola i nadále pokračuje.</w:t>
      </w:r>
    </w:p>
    <w:p w14:paraId="07DB7615" w14:textId="77777777" w:rsidR="00EF7DFD" w:rsidRPr="00036842" w:rsidRDefault="00EF7DFD" w:rsidP="00EF7DFD">
      <w:pPr>
        <w:spacing w:line="312" w:lineRule="auto"/>
        <w:ind w:firstLine="709"/>
        <w:jc w:val="both"/>
      </w:pPr>
      <w:r w:rsidRPr="00036842">
        <w:t xml:space="preserve">S ohledem na internacionální charakter profesí, pozic a zaměstnavatelů zaujímá ve studijních plánech významné místo výuka oborové angličtiny, komunikačních a prezentačních dovedností v českém i anglickém jazyce či kultura psaného a mluveného projevu. </w:t>
      </w:r>
    </w:p>
    <w:p w14:paraId="3725AD2D" w14:textId="77777777" w:rsidR="00EF7DFD" w:rsidRPr="00036842" w:rsidRDefault="00EF7DFD" w:rsidP="00EF7DFD">
      <w:pPr>
        <w:jc w:val="both"/>
      </w:pPr>
    </w:p>
    <w:p w14:paraId="094DAA72" w14:textId="77777777" w:rsidR="00EF7DFD" w:rsidRPr="00036842" w:rsidRDefault="00EF7DFD" w:rsidP="00EF7DFD"/>
    <w:p w14:paraId="03908E57" w14:textId="1B8ADB22" w:rsidR="00EF7DFD" w:rsidRDefault="00D922E6" w:rsidP="00EF7DFD">
      <w:pPr>
        <w:rPr>
          <w:b/>
          <w:color w:val="FF0000"/>
          <w:sz w:val="32"/>
          <w:szCs w:val="32"/>
        </w:rPr>
      </w:pPr>
      <w:r w:rsidRPr="00036842">
        <w:rPr>
          <w:b/>
          <w:color w:val="FF0000"/>
          <w:sz w:val="32"/>
          <w:szCs w:val="32"/>
        </w:rPr>
        <w:t>5. Zájem o studium</w:t>
      </w:r>
    </w:p>
    <w:p w14:paraId="376D3D08" w14:textId="77777777" w:rsidR="0067082C" w:rsidRPr="00036842" w:rsidRDefault="0067082C" w:rsidP="00EF7DFD">
      <w:pPr>
        <w:rPr>
          <w:b/>
          <w:color w:val="FF0000"/>
          <w:sz w:val="32"/>
          <w:szCs w:val="32"/>
        </w:rPr>
      </w:pPr>
    </w:p>
    <w:p w14:paraId="6EED226D" w14:textId="4C1D46E8" w:rsidR="00D922E6" w:rsidRPr="0067082C" w:rsidRDefault="00DA6ABA" w:rsidP="0067082C">
      <w:pPr>
        <w:pStyle w:val="Odstavecseseznamem"/>
        <w:numPr>
          <w:ilvl w:val="0"/>
          <w:numId w:val="47"/>
        </w:numPr>
        <w:rPr>
          <w:b/>
        </w:rPr>
      </w:pPr>
      <w:r w:rsidRPr="0067082C">
        <w:rPr>
          <w:b/>
        </w:rPr>
        <w:t>Charakter přijímacích zkoušek</w:t>
      </w:r>
    </w:p>
    <w:p w14:paraId="51D0A380" w14:textId="77777777" w:rsidR="0067082C" w:rsidRPr="0067082C" w:rsidRDefault="0067082C" w:rsidP="0067082C">
      <w:pPr>
        <w:ind w:left="708"/>
        <w:rPr>
          <w:b/>
          <w:sz w:val="16"/>
          <w:szCs w:val="16"/>
        </w:rPr>
      </w:pPr>
    </w:p>
    <w:p w14:paraId="515BF4F7" w14:textId="7D91F916" w:rsidR="003C3533" w:rsidRPr="00036842" w:rsidRDefault="003C3533" w:rsidP="00A53C9B">
      <w:pPr>
        <w:shd w:val="clear" w:color="auto" w:fill="FFFFFF" w:themeFill="background1"/>
        <w:spacing w:line="276" w:lineRule="auto"/>
        <w:jc w:val="both"/>
        <w:rPr>
          <w:shd w:val="clear" w:color="auto" w:fill="FFFFFF"/>
        </w:rPr>
      </w:pPr>
      <w:r w:rsidRPr="00036842">
        <w:t xml:space="preserve">Přijetí ke studiu se řídí podle § 48 a § 49 zákona č. 111/1998 Sb., o vysokých školách. Podmínkou přijetí do studijních programů je podání platné přihlášky ke studiu v elektronické podobě, včasné uhrazení manipulačního poplatku a doložení úředně ověřených dokumentů. </w:t>
      </w:r>
      <w:r w:rsidR="003548E7" w:rsidRPr="00036842">
        <w:t>P</w:t>
      </w:r>
      <w:r w:rsidRPr="00036842">
        <w:t>řijímací zkoušk</w:t>
      </w:r>
      <w:r w:rsidR="003548E7" w:rsidRPr="00036842">
        <w:t>y jsou hodnoceny komisionálně;</w:t>
      </w:r>
      <w:r w:rsidRPr="00036842">
        <w:t xml:space="preserve"> </w:t>
      </w:r>
      <w:r w:rsidRPr="00036842">
        <w:rPr>
          <w:shd w:val="clear" w:color="auto" w:fill="FFFFFF"/>
        </w:rPr>
        <w:t>o přijetí uchazečů do studia všech specializací rozhodují tříčlenné komise složené z pedagogů VŠKK</w:t>
      </w:r>
      <w:r w:rsidR="00DA6ABA" w:rsidRPr="00036842">
        <w:rPr>
          <w:shd w:val="clear" w:color="auto" w:fill="FFFFFF"/>
        </w:rPr>
        <w:t xml:space="preserve"> podle příslušných specializačních zaměření zvažovaného studia.</w:t>
      </w:r>
      <w:r w:rsidR="003548E7" w:rsidRPr="00036842">
        <w:rPr>
          <w:shd w:val="clear" w:color="auto" w:fill="FFFFFF"/>
        </w:rPr>
        <w:t xml:space="preserve"> </w:t>
      </w:r>
      <w:r w:rsidRPr="00036842">
        <w:t xml:space="preserve">Přijímací zkouška se skládá z kreativní a oborové části, obě probíhají v duchu přátelského dialogu, při kterém se zohledňují </w:t>
      </w:r>
      <w:r w:rsidRPr="00036842">
        <w:rPr>
          <w:shd w:val="clear" w:color="auto" w:fill="FFFFFF"/>
        </w:rPr>
        <w:t xml:space="preserve">znalosti, nadání, motivace a schopnosti uchazečů. </w:t>
      </w:r>
      <w:r w:rsidR="00F771E9" w:rsidRPr="00036842">
        <w:rPr>
          <w:shd w:val="clear" w:color="auto" w:fill="FFFFFF"/>
        </w:rPr>
        <w:t>N</w:t>
      </w:r>
      <w:r w:rsidR="003548E7" w:rsidRPr="00036842">
        <w:rPr>
          <w:shd w:val="clear" w:color="auto" w:fill="FFFFFF"/>
        </w:rPr>
        <w:t xml:space="preserve">espornou výhodu mají uchazeči, kteří svůj opravdový zájem o studovaný obor podpoří portfoliem svých prací zaměřených na témata </w:t>
      </w:r>
      <w:r w:rsidR="003548E7" w:rsidRPr="00036842">
        <w:rPr>
          <w:shd w:val="clear" w:color="auto" w:fill="FFFFFF"/>
        </w:rPr>
        <w:lastRenderedPageBreak/>
        <w:t xml:space="preserve">podle zvoleného oboru. </w:t>
      </w:r>
      <w:r w:rsidRPr="00036842">
        <w:rPr>
          <w:shd w:val="clear" w:color="auto" w:fill="FFFFFF"/>
        </w:rPr>
        <w:t>O výsledku rozhodnutí komisí jsou uchazeči informování elektronicky p</w:t>
      </w:r>
      <w:r w:rsidR="003548E7" w:rsidRPr="00036842">
        <w:rPr>
          <w:shd w:val="clear" w:color="auto" w:fill="FFFFFF"/>
        </w:rPr>
        <w:t xml:space="preserve">rostřednictvím </w:t>
      </w:r>
      <w:r w:rsidRPr="00036842">
        <w:rPr>
          <w:shd w:val="clear" w:color="auto" w:fill="FFFFFF"/>
        </w:rPr>
        <w:t>UIS.</w:t>
      </w:r>
    </w:p>
    <w:p w14:paraId="3410D849" w14:textId="77777777" w:rsidR="00D922E6" w:rsidRPr="00036842" w:rsidRDefault="00D922E6" w:rsidP="00A53C9B">
      <w:pPr>
        <w:spacing w:line="276" w:lineRule="auto"/>
        <w:rPr>
          <w:b/>
        </w:rPr>
      </w:pPr>
    </w:p>
    <w:p w14:paraId="54CF067B" w14:textId="3E744E06" w:rsidR="00DA6ABA" w:rsidRPr="0067082C" w:rsidRDefault="00DA6ABA" w:rsidP="00A53C9B">
      <w:pPr>
        <w:spacing w:line="276" w:lineRule="auto"/>
        <w:ind w:firstLine="576"/>
        <w:rPr>
          <w:b/>
        </w:rPr>
      </w:pPr>
      <w:r w:rsidRPr="0067082C">
        <w:rPr>
          <w:b/>
        </w:rPr>
        <w:t>b) Formy spolupráce se středními školami v oblasti propagace</w:t>
      </w:r>
    </w:p>
    <w:p w14:paraId="01CEDEAD" w14:textId="1D1CEF88" w:rsidR="00DA6ABA" w:rsidRPr="00036842" w:rsidRDefault="00A53C9B" w:rsidP="00A53C9B">
      <w:pPr>
        <w:spacing w:line="276" w:lineRule="auto"/>
        <w:jc w:val="both"/>
      </w:pPr>
      <w:r w:rsidRPr="00036842">
        <w:t xml:space="preserve">Propagace Vysoké školy kreativní komunikace je realizována podle ročních plánů, v nichž významné místo zaujímá propagace vysoké školy na středních školách, z nichž přichází na bakalářský stupeň nejvíce uchazečů. Vedle všeobecné propagace možností studia v masových médiích, se propagace na střední školy realizuje především </w:t>
      </w:r>
      <w:r w:rsidR="00032598" w:rsidRPr="00036842">
        <w:t>prostřednictvím aktivit stávajících studentů – absolventů jednotlivých středních škol: zejména jde o jejich blogy a jiné formy elektronické komunikace</w:t>
      </w:r>
      <w:r w:rsidR="009F5B28">
        <w:t>, roznos letáků a plakátů na domovské SŠ</w:t>
      </w:r>
      <w:r w:rsidR="00032598" w:rsidRPr="00036842">
        <w:t>. Další formou jsou čtení ve vlakových spojích spádového území do Prahy, které probíhají pod hlavičkou VŠKK.</w:t>
      </w:r>
    </w:p>
    <w:p w14:paraId="400D5A5F" w14:textId="77777777" w:rsidR="00F771E9" w:rsidRPr="00036842" w:rsidRDefault="00032598" w:rsidP="00A53C9B">
      <w:pPr>
        <w:spacing w:line="276" w:lineRule="auto"/>
        <w:jc w:val="both"/>
      </w:pPr>
      <w:r w:rsidRPr="00036842">
        <w:tab/>
        <w:t>Významnou roli v propagaci VŠKK ke středním školám sehrávají DOD – Dny otevřených dveří, v jejichž průběhu se uchazeči setkávají nejen s pedagogy, ale zejména se studenty, kteří pomáhají s organizací, jsou v roli průvodců po budově vysoké školy</w:t>
      </w:r>
      <w:r w:rsidR="00F771E9" w:rsidRPr="00036842">
        <w:t xml:space="preserve"> a neformálně propagují svoji alma mater prostřednictvím sdělování vlastních zkušeností.</w:t>
      </w:r>
    </w:p>
    <w:p w14:paraId="2CA91810" w14:textId="77777777" w:rsidR="00F771E9" w:rsidRPr="00036842" w:rsidRDefault="00F771E9" w:rsidP="00A53C9B">
      <w:pPr>
        <w:spacing w:line="276" w:lineRule="auto"/>
        <w:jc w:val="both"/>
      </w:pPr>
    </w:p>
    <w:p w14:paraId="46762EDA" w14:textId="77777777" w:rsidR="00F771E9" w:rsidRPr="00036842" w:rsidRDefault="00F771E9" w:rsidP="00A53C9B">
      <w:pPr>
        <w:spacing w:line="276" w:lineRule="auto"/>
        <w:jc w:val="both"/>
        <w:rPr>
          <w:b/>
          <w:color w:val="FF0000"/>
          <w:sz w:val="32"/>
          <w:szCs w:val="32"/>
        </w:rPr>
      </w:pPr>
      <w:r w:rsidRPr="00036842">
        <w:rPr>
          <w:b/>
          <w:color w:val="FF0000"/>
          <w:sz w:val="32"/>
          <w:szCs w:val="32"/>
        </w:rPr>
        <w:t xml:space="preserve">6. Zaměstnanci </w:t>
      </w:r>
    </w:p>
    <w:p w14:paraId="1C293F58" w14:textId="2A169C0A" w:rsidR="00032598" w:rsidRPr="00036842" w:rsidRDefault="00465ED0" w:rsidP="00465ED0">
      <w:pPr>
        <w:pStyle w:val="Odstavecseseznamem"/>
        <w:numPr>
          <w:ilvl w:val="0"/>
          <w:numId w:val="42"/>
        </w:numPr>
        <w:spacing w:line="276" w:lineRule="auto"/>
        <w:jc w:val="both"/>
        <w:rPr>
          <w:b/>
        </w:rPr>
      </w:pPr>
      <w:r w:rsidRPr="00036842">
        <w:rPr>
          <w:b/>
        </w:rPr>
        <w:t>Kariérní řád</w:t>
      </w:r>
    </w:p>
    <w:p w14:paraId="77124E6C" w14:textId="322ACE22" w:rsidR="00465ED0" w:rsidRPr="00036842" w:rsidRDefault="00465ED0" w:rsidP="00465ED0">
      <w:pPr>
        <w:spacing w:line="276" w:lineRule="auto"/>
        <w:jc w:val="both"/>
      </w:pPr>
      <w:r w:rsidRPr="00036842">
        <w:t>Vysoká škola kreativní komunikace nemá zatím zpracovaný kariérní řád, což vyplývá ze specifické skladby pedagogických pracovníků, z nichž je většina zaměstnána na dohody.  Motivační nástroje pro odměňování zaměstnanců v závislosti na dosažených výsledcích nemají zatím charakter uceleného systému, ale jsou aplikovány v souvislosti s konkrétními aktivitami pedagogů a zaměstnanců.</w:t>
      </w:r>
    </w:p>
    <w:p w14:paraId="13BAA551" w14:textId="77777777" w:rsidR="004B7290" w:rsidRPr="00036842" w:rsidRDefault="004B7290" w:rsidP="00465ED0">
      <w:pPr>
        <w:spacing w:line="276" w:lineRule="auto"/>
        <w:jc w:val="both"/>
        <w:rPr>
          <w:b/>
        </w:rPr>
      </w:pPr>
    </w:p>
    <w:p w14:paraId="41BCE831" w14:textId="77777777" w:rsidR="001A240A" w:rsidRPr="00036842" w:rsidRDefault="00465ED0" w:rsidP="001A240A">
      <w:pPr>
        <w:pStyle w:val="Odstavecseseznamem"/>
        <w:numPr>
          <w:ilvl w:val="0"/>
          <w:numId w:val="42"/>
        </w:numPr>
        <w:spacing w:line="276" w:lineRule="auto"/>
        <w:jc w:val="both"/>
      </w:pPr>
      <w:r w:rsidRPr="00036842">
        <w:rPr>
          <w:b/>
        </w:rPr>
        <w:t>Rozvoj pedagogických dovedností</w:t>
      </w:r>
    </w:p>
    <w:p w14:paraId="50CF0CCC" w14:textId="5D855696" w:rsidR="00465ED0" w:rsidRPr="00036842" w:rsidRDefault="001A240A" w:rsidP="001A240A">
      <w:pPr>
        <w:spacing w:line="276" w:lineRule="auto"/>
        <w:jc w:val="both"/>
      </w:pPr>
      <w:r w:rsidRPr="00036842">
        <w:t xml:space="preserve">Aktivity v této oblasti jsou </w:t>
      </w:r>
      <w:r w:rsidR="00465ED0" w:rsidRPr="00036842">
        <w:t>zatím realizován</w:t>
      </w:r>
      <w:r w:rsidRPr="00036842">
        <w:t>y</w:t>
      </w:r>
      <w:r w:rsidR="00465ED0" w:rsidRPr="00036842">
        <w:t xml:space="preserve"> formou neformální</w:t>
      </w:r>
      <w:r w:rsidRPr="00036842">
        <w:t xml:space="preserve"> spolupráce </w:t>
      </w:r>
      <w:r w:rsidR="00465ED0" w:rsidRPr="00036842">
        <w:t>starších a zkušenějších pedagogů s ml</w:t>
      </w:r>
      <w:r w:rsidRPr="00036842">
        <w:t>a</w:t>
      </w:r>
      <w:r w:rsidR="00465ED0" w:rsidRPr="00036842">
        <w:t>dšími kolegy a kolegyněmi</w:t>
      </w:r>
      <w:r w:rsidRPr="00036842">
        <w:t>.</w:t>
      </w:r>
      <w:r w:rsidR="004B7290" w:rsidRPr="00036842">
        <w:t xml:space="preserve"> Škola postupně vytváří podmínky pro vě</w:t>
      </w:r>
      <w:r w:rsidR="0067082C">
        <w:t>t</w:t>
      </w:r>
      <w:r w:rsidR="004B7290" w:rsidRPr="00036842">
        <w:t>ší zapojení interních i externích pedagogů do vědecko-výz</w:t>
      </w:r>
      <w:r w:rsidR="00A40A33" w:rsidRPr="00036842">
        <w:t>kumné a vlastní tvůrčí činnosti.</w:t>
      </w:r>
    </w:p>
    <w:p w14:paraId="7A64DA8E" w14:textId="77777777" w:rsidR="004B7290" w:rsidRPr="00036842" w:rsidRDefault="004B7290" w:rsidP="001A240A">
      <w:pPr>
        <w:spacing w:line="276" w:lineRule="auto"/>
        <w:jc w:val="both"/>
      </w:pPr>
    </w:p>
    <w:p w14:paraId="2BC2B604" w14:textId="50C8C867" w:rsidR="001A240A" w:rsidRPr="00036842" w:rsidRDefault="001A240A" w:rsidP="001A240A">
      <w:pPr>
        <w:pStyle w:val="Odstavecseseznamem"/>
        <w:numPr>
          <w:ilvl w:val="0"/>
          <w:numId w:val="42"/>
        </w:numPr>
        <w:spacing w:line="276" w:lineRule="auto"/>
        <w:jc w:val="both"/>
        <w:rPr>
          <w:b/>
        </w:rPr>
      </w:pPr>
      <w:r w:rsidRPr="00036842">
        <w:rPr>
          <w:b/>
        </w:rPr>
        <w:t>Plán gendrové rovnosti</w:t>
      </w:r>
    </w:p>
    <w:p w14:paraId="03FAF699" w14:textId="2F9E9601" w:rsidR="00BD5313" w:rsidRDefault="001A240A" w:rsidP="00BD5313">
      <w:pPr>
        <w:pStyle w:val="Odstavecseseznamem"/>
        <w:spacing w:after="160" w:line="312" w:lineRule="auto"/>
        <w:ind w:left="720"/>
        <w:contextualSpacing/>
        <w:jc w:val="both"/>
        <w:rPr>
          <w:rFonts w:cstheme="minorHAnsi"/>
        </w:rPr>
      </w:pPr>
      <w:r w:rsidRPr="00036842">
        <w:t>Plán tohoto typu VŠKK zatím nemá vzhledem ke specifické skladbě pedagogického sboru. Nicméně je možno říci, že tyto otázky byly v roce 2018 trvale sledovány a pro ženy jsou vytvářeny stejné podmínky, jako mají mužští zaměstnanci. Ze 4 vedoucích kateder jsou dvě ženy</w:t>
      </w:r>
    </w:p>
    <w:p w14:paraId="0A217A64" w14:textId="77777777" w:rsidR="004B7290" w:rsidRPr="00036842" w:rsidRDefault="004B7290" w:rsidP="001A240A">
      <w:pPr>
        <w:spacing w:line="276" w:lineRule="auto"/>
        <w:jc w:val="both"/>
      </w:pPr>
    </w:p>
    <w:p w14:paraId="79588EE7" w14:textId="228EE4B5" w:rsidR="001A240A" w:rsidRPr="00036842" w:rsidRDefault="001A240A" w:rsidP="001A240A">
      <w:pPr>
        <w:pStyle w:val="Odstavecseseznamem"/>
        <w:numPr>
          <w:ilvl w:val="0"/>
          <w:numId w:val="42"/>
        </w:numPr>
        <w:spacing w:line="276" w:lineRule="auto"/>
        <w:jc w:val="both"/>
        <w:rPr>
          <w:b/>
        </w:rPr>
      </w:pPr>
      <w:r w:rsidRPr="00036842">
        <w:rPr>
          <w:b/>
        </w:rPr>
        <w:t>Obtěžování</w:t>
      </w:r>
    </w:p>
    <w:p w14:paraId="2DDF3626" w14:textId="6A1B88C5" w:rsidR="001A240A" w:rsidRPr="00036842" w:rsidRDefault="001A240A" w:rsidP="001A240A">
      <w:pPr>
        <w:spacing w:line="276" w:lineRule="auto"/>
        <w:jc w:val="both"/>
      </w:pPr>
      <w:r w:rsidRPr="00036842">
        <w:t xml:space="preserve">Tématika seriózních pracovních vztahů </w:t>
      </w:r>
      <w:r w:rsidR="00E67A9E" w:rsidRPr="00036842">
        <w:t>(gendrově a sexuálně podmíněné obtěžování) je trvale sledována akademickými funkcionáři školy; zatím se problémy tohoto typu n</w:t>
      </w:r>
      <w:r w:rsidR="00906FD2">
        <w:t>a</w:t>
      </w:r>
      <w:r w:rsidR="00E67A9E" w:rsidRPr="00036842">
        <w:t xml:space="preserve"> VŠKK nevyskytly. </w:t>
      </w:r>
    </w:p>
    <w:p w14:paraId="03F74D9F" w14:textId="02126B84" w:rsidR="001D17EB" w:rsidRPr="00036842" w:rsidRDefault="00CE7647" w:rsidP="009844DC">
      <w:pPr>
        <w:pStyle w:val="Nadpis2"/>
        <w:numPr>
          <w:ilvl w:val="0"/>
          <w:numId w:val="0"/>
        </w:numPr>
        <w:ind w:left="576" w:hanging="576"/>
        <w:rPr>
          <w:rFonts w:ascii="Times New Roman" w:hAnsi="Times New Roman" w:cs="Times New Roman"/>
          <w:b/>
          <w:color w:val="FF0000"/>
          <w:szCs w:val="32"/>
          <w:u w:val="single"/>
        </w:rPr>
      </w:pPr>
      <w:bookmarkStart w:id="17" w:name="_Toc485653420"/>
      <w:r w:rsidRPr="00036842">
        <w:rPr>
          <w:rFonts w:ascii="Times New Roman" w:hAnsi="Times New Roman" w:cs="Times New Roman"/>
          <w:b/>
          <w:color w:val="FF0000"/>
          <w:szCs w:val="32"/>
          <w:u w:val="single"/>
        </w:rPr>
        <w:lastRenderedPageBreak/>
        <w:t xml:space="preserve">7.  </w:t>
      </w:r>
      <w:r w:rsidR="00FC5370" w:rsidRPr="00036842">
        <w:rPr>
          <w:rFonts w:ascii="Times New Roman" w:hAnsi="Times New Roman" w:cs="Times New Roman"/>
          <w:b/>
          <w:color w:val="FF0000"/>
          <w:szCs w:val="32"/>
          <w:u w:val="single"/>
        </w:rPr>
        <w:t>Internacionalizace</w:t>
      </w:r>
      <w:bookmarkEnd w:id="17"/>
    </w:p>
    <w:p w14:paraId="23BAE6EF" w14:textId="431BF665" w:rsidR="00FC5370" w:rsidRPr="006A194B" w:rsidRDefault="004B7290" w:rsidP="009844DC">
      <w:pPr>
        <w:pStyle w:val="Nadpis2"/>
        <w:numPr>
          <w:ilvl w:val="0"/>
          <w:numId w:val="0"/>
        </w:numPr>
        <w:ind w:left="576" w:hanging="576"/>
        <w:rPr>
          <w:rFonts w:ascii="Times New Roman" w:hAnsi="Times New Roman" w:cs="Times New Roman"/>
          <w:b/>
          <w:color w:val="auto"/>
          <w:sz w:val="24"/>
        </w:rPr>
      </w:pPr>
      <w:bookmarkStart w:id="18" w:name="_Toc485653421"/>
      <w:r w:rsidRPr="006A194B">
        <w:rPr>
          <w:rFonts w:ascii="Times New Roman" w:hAnsi="Times New Roman" w:cs="Times New Roman"/>
          <w:b/>
          <w:color w:val="auto"/>
          <w:sz w:val="24"/>
        </w:rPr>
        <w:t xml:space="preserve">a) </w:t>
      </w:r>
      <w:r w:rsidR="00F84059" w:rsidRPr="006A194B">
        <w:rPr>
          <w:rFonts w:ascii="Times New Roman" w:hAnsi="Times New Roman" w:cs="Times New Roman"/>
          <w:b/>
          <w:color w:val="auto"/>
          <w:sz w:val="24"/>
        </w:rPr>
        <w:t>Ú</w:t>
      </w:r>
      <w:r w:rsidR="00FC5370" w:rsidRPr="006A194B">
        <w:rPr>
          <w:rFonts w:ascii="Times New Roman" w:hAnsi="Times New Roman" w:cs="Times New Roman"/>
          <w:b/>
          <w:color w:val="auto"/>
          <w:sz w:val="24"/>
        </w:rPr>
        <w:t>čast stud</w:t>
      </w:r>
      <w:r w:rsidR="008B310A" w:rsidRPr="006A194B">
        <w:rPr>
          <w:rFonts w:ascii="Times New Roman" w:hAnsi="Times New Roman" w:cs="Times New Roman"/>
          <w:b/>
          <w:color w:val="auto"/>
          <w:sz w:val="24"/>
        </w:rPr>
        <w:t>entů na zahraničních</w:t>
      </w:r>
      <w:r w:rsidR="00FC5370" w:rsidRPr="006A194B">
        <w:rPr>
          <w:rFonts w:ascii="Times New Roman" w:hAnsi="Times New Roman" w:cs="Times New Roman"/>
          <w:b/>
          <w:color w:val="auto"/>
          <w:sz w:val="24"/>
        </w:rPr>
        <w:t xml:space="preserve"> programech</w:t>
      </w:r>
      <w:r w:rsidR="008B310A" w:rsidRPr="006A194B">
        <w:rPr>
          <w:rFonts w:ascii="Times New Roman" w:hAnsi="Times New Roman" w:cs="Times New Roman"/>
          <w:b/>
          <w:color w:val="auto"/>
          <w:sz w:val="24"/>
        </w:rPr>
        <w:t xml:space="preserve"> mobility</w:t>
      </w:r>
      <w:bookmarkEnd w:id="18"/>
    </w:p>
    <w:p w14:paraId="5B94363B" w14:textId="262E48F0" w:rsidR="001D17EB" w:rsidRPr="00036842" w:rsidRDefault="002822BB" w:rsidP="00654EC0">
      <w:pPr>
        <w:spacing w:line="312" w:lineRule="auto"/>
        <w:ind w:firstLine="576"/>
        <w:jc w:val="both"/>
      </w:pPr>
      <w:r w:rsidRPr="00036842">
        <w:t xml:space="preserve">Zkušenosti </w:t>
      </w:r>
      <w:r w:rsidR="00A40A33" w:rsidRPr="00036842">
        <w:t xml:space="preserve">ze studia na </w:t>
      </w:r>
      <w:r w:rsidRPr="00036842">
        <w:t>zahraniční</w:t>
      </w:r>
      <w:r w:rsidR="00A40A33" w:rsidRPr="00036842">
        <w:t>ch vysokých školách</w:t>
      </w:r>
      <w:r w:rsidRPr="00036842">
        <w:t xml:space="preserve"> považuje VŠKK za </w:t>
      </w:r>
      <w:r w:rsidR="00A40A33" w:rsidRPr="00036842">
        <w:t>významný prvek osobnostního rozvoje studentů. P</w:t>
      </w:r>
      <w:r w:rsidRPr="00036842">
        <w:t xml:space="preserve">roto </w:t>
      </w:r>
      <w:r w:rsidR="00F63169" w:rsidRPr="00036842">
        <w:t>je zapojen</w:t>
      </w:r>
      <w:r w:rsidR="001D5DAB" w:rsidRPr="00036842">
        <w:t>a</w:t>
      </w:r>
      <w:r w:rsidR="00F63169" w:rsidRPr="00036842">
        <w:t xml:space="preserve"> do spolupráce s agenturami, které organizují stáže a praxe pro studenty a absolventy v rámci projektu Erasmus+. </w:t>
      </w:r>
      <w:r w:rsidR="001E347F" w:rsidRPr="00036842">
        <w:t xml:space="preserve">Škola je členem Era konsorcia a Educa International konsorcia, prostřednictvím kterých nabízí možnost zejména pracovních zahraničních stáží v rámci projektu Erasmus+. </w:t>
      </w:r>
      <w:r w:rsidR="00F63169" w:rsidRPr="00036842">
        <w:t>První výběrová řízení pro studenty</w:t>
      </w:r>
      <w:r w:rsidR="00672B20" w:rsidRPr="00036842">
        <w:t xml:space="preserve"> probíha</w:t>
      </w:r>
      <w:r w:rsidR="00A40A33" w:rsidRPr="00036842">
        <w:t>la</w:t>
      </w:r>
      <w:r w:rsidR="00672B20" w:rsidRPr="00036842">
        <w:t xml:space="preserve"> </w:t>
      </w:r>
      <w:r w:rsidR="00F63169" w:rsidRPr="00036842">
        <w:t>v akademickém roce 2018/2019. V</w:t>
      </w:r>
      <w:r w:rsidR="00B6556C" w:rsidRPr="00036842">
        <w:t> </w:t>
      </w:r>
      <w:r w:rsidRPr="00036842">
        <w:t>souladu</w:t>
      </w:r>
      <w:r w:rsidR="00A539FA" w:rsidRPr="00036842">
        <w:t xml:space="preserve"> s </w:t>
      </w:r>
      <w:r w:rsidRPr="00036842">
        <w:t>požadavky programu</w:t>
      </w:r>
      <w:r w:rsidR="00B6556C" w:rsidRPr="00036842">
        <w:t xml:space="preserve"> a </w:t>
      </w:r>
      <w:r w:rsidRPr="00036842">
        <w:t>zároveň se Studijním</w:t>
      </w:r>
      <w:r w:rsidR="00B6556C" w:rsidRPr="00036842">
        <w:t xml:space="preserve"> a </w:t>
      </w:r>
      <w:r w:rsidRPr="00036842">
        <w:t>zkušebním řádem VŠKK byl vypracován systém uznávání kreditů získaných za předměty absolvované během studia</w:t>
      </w:r>
      <w:r w:rsidR="00B6556C" w:rsidRPr="00036842">
        <w:t xml:space="preserve"> v</w:t>
      </w:r>
      <w:r w:rsidR="00F63169" w:rsidRPr="00036842">
        <w:t> </w:t>
      </w:r>
      <w:r w:rsidRPr="00036842">
        <w:t>zahraničí</w:t>
      </w:r>
      <w:r w:rsidR="00F63169" w:rsidRPr="00036842">
        <w:t>.</w:t>
      </w:r>
    </w:p>
    <w:p w14:paraId="3C4449BB" w14:textId="239C6301" w:rsidR="006D468D" w:rsidRPr="00036842" w:rsidRDefault="006D468D" w:rsidP="00654EC0">
      <w:pPr>
        <w:spacing w:line="312" w:lineRule="auto"/>
        <w:ind w:firstLine="576"/>
        <w:jc w:val="both"/>
      </w:pPr>
      <w:r w:rsidRPr="00036842">
        <w:t>V</w:t>
      </w:r>
      <w:r w:rsidR="00CF1EBB" w:rsidRPr="00036842">
        <w:t>ŠKK komunikuje se zahraničními univerz</w:t>
      </w:r>
      <w:r w:rsidRPr="00036842">
        <w:t xml:space="preserve">itami, aby mohla nabídku stáží rozšířit i na stáže studijní. Byl finalizován Course catalogue, na základě kterého </w:t>
      </w:r>
      <w:r w:rsidR="00A40A33" w:rsidRPr="00036842">
        <w:t xml:space="preserve">se projednávají </w:t>
      </w:r>
      <w:r w:rsidRPr="00036842">
        <w:t xml:space="preserve">možnosti </w:t>
      </w:r>
      <w:r w:rsidR="00A40A33" w:rsidRPr="00036842">
        <w:t>vzájemně výhodné spolupráce při</w:t>
      </w:r>
      <w:r w:rsidRPr="00036842">
        <w:t xml:space="preserve"> </w:t>
      </w:r>
      <w:r w:rsidR="00A40A33" w:rsidRPr="00036842">
        <w:t>uzavírání</w:t>
      </w:r>
      <w:r w:rsidRPr="00036842">
        <w:t xml:space="preserve"> bilaterálních smluv.</w:t>
      </w:r>
    </w:p>
    <w:p w14:paraId="52A771E3" w14:textId="77777777" w:rsidR="006B09B8" w:rsidRDefault="006B09B8" w:rsidP="00654EC0">
      <w:pPr>
        <w:spacing w:line="312" w:lineRule="auto"/>
        <w:ind w:firstLine="576"/>
        <w:jc w:val="both"/>
        <w:rPr>
          <w:rFonts w:ascii="Akkurat Pro" w:hAnsi="Akkurat Pro"/>
        </w:rPr>
      </w:pPr>
    </w:p>
    <w:tbl>
      <w:tblPr>
        <w:tblStyle w:val="Tabulkasmkou4zvraznn1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747"/>
        <w:gridCol w:w="2045"/>
        <w:gridCol w:w="1188"/>
        <w:gridCol w:w="686"/>
        <w:gridCol w:w="4476"/>
      </w:tblGrid>
      <w:tr w:rsidR="001D13F0" w:rsidRPr="001D13F0" w14:paraId="36480015" w14:textId="77777777" w:rsidTr="00FE2FD1">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724" w:type="dxa"/>
            <w:shd w:val="clear" w:color="auto" w:fill="FFFFFF" w:themeFill="background1"/>
          </w:tcPr>
          <w:p w14:paraId="1B50DC20" w14:textId="77777777" w:rsidR="006B09B8" w:rsidRPr="001D13F0" w:rsidRDefault="006B09B8" w:rsidP="00FE2FD1">
            <w:pPr>
              <w:pStyle w:val="Nadpis3"/>
              <w:jc w:val="center"/>
              <w:outlineLvl w:val="2"/>
              <w:rPr>
                <w:color w:val="auto"/>
              </w:rPr>
            </w:pPr>
            <w:r w:rsidRPr="001D13F0">
              <w:rPr>
                <w:color w:val="auto"/>
              </w:rPr>
              <w:t>Cycle</w:t>
            </w:r>
          </w:p>
        </w:tc>
        <w:tc>
          <w:tcPr>
            <w:tcW w:w="2045" w:type="dxa"/>
            <w:shd w:val="clear" w:color="auto" w:fill="auto"/>
          </w:tcPr>
          <w:p w14:paraId="08196ABB" w14:textId="77777777" w:rsidR="006B09B8" w:rsidRPr="001D13F0" w:rsidRDefault="006B09B8" w:rsidP="00FE2FD1">
            <w:pPr>
              <w:pStyle w:val="Nadpis3"/>
              <w:jc w:val="center"/>
              <w:outlineLvl w:val="2"/>
              <w:cnfStyle w:val="100000000000" w:firstRow="1" w:lastRow="0" w:firstColumn="0" w:lastColumn="0" w:oddVBand="0" w:evenVBand="0" w:oddHBand="0" w:evenHBand="0" w:firstRowFirstColumn="0" w:firstRowLastColumn="0" w:lastRowFirstColumn="0" w:lastRowLastColumn="0"/>
              <w:rPr>
                <w:color w:val="auto"/>
              </w:rPr>
            </w:pPr>
            <w:r w:rsidRPr="001D13F0">
              <w:rPr>
                <w:color w:val="auto"/>
              </w:rPr>
              <w:t>Course title</w:t>
            </w:r>
          </w:p>
        </w:tc>
        <w:tc>
          <w:tcPr>
            <w:tcW w:w="1125" w:type="dxa"/>
            <w:shd w:val="clear" w:color="auto" w:fill="auto"/>
          </w:tcPr>
          <w:p w14:paraId="522036C3" w14:textId="77777777" w:rsidR="006B09B8" w:rsidRPr="001D13F0" w:rsidRDefault="006B09B8" w:rsidP="00FE2FD1">
            <w:pPr>
              <w:pStyle w:val="Nadpis3"/>
              <w:jc w:val="center"/>
              <w:outlineLvl w:val="2"/>
              <w:cnfStyle w:val="100000000000" w:firstRow="1" w:lastRow="0" w:firstColumn="0" w:lastColumn="0" w:oddVBand="0" w:evenVBand="0" w:oddHBand="0" w:evenHBand="0" w:firstRowFirstColumn="0" w:firstRowLastColumn="0" w:lastRowFirstColumn="0" w:lastRowLastColumn="0"/>
              <w:rPr>
                <w:color w:val="auto"/>
              </w:rPr>
            </w:pPr>
            <w:r w:rsidRPr="001D13F0">
              <w:rPr>
                <w:color w:val="auto"/>
              </w:rPr>
              <w:t>Semester</w:t>
            </w:r>
          </w:p>
        </w:tc>
        <w:tc>
          <w:tcPr>
            <w:tcW w:w="682" w:type="dxa"/>
            <w:shd w:val="clear" w:color="auto" w:fill="auto"/>
          </w:tcPr>
          <w:p w14:paraId="38E1C4D6" w14:textId="77777777" w:rsidR="006B09B8" w:rsidRPr="001D13F0" w:rsidRDefault="006B09B8" w:rsidP="00FE2FD1">
            <w:pPr>
              <w:pStyle w:val="Nadpis3"/>
              <w:jc w:val="center"/>
              <w:outlineLvl w:val="2"/>
              <w:cnfStyle w:val="100000000000" w:firstRow="1" w:lastRow="0" w:firstColumn="0" w:lastColumn="0" w:oddVBand="0" w:evenVBand="0" w:oddHBand="0" w:evenHBand="0" w:firstRowFirstColumn="0" w:firstRowLastColumn="0" w:lastRowFirstColumn="0" w:lastRowLastColumn="0"/>
              <w:rPr>
                <w:color w:val="auto"/>
              </w:rPr>
            </w:pPr>
            <w:r w:rsidRPr="001D13F0">
              <w:rPr>
                <w:color w:val="auto"/>
              </w:rPr>
              <w:t>Type</w:t>
            </w:r>
          </w:p>
        </w:tc>
        <w:tc>
          <w:tcPr>
            <w:tcW w:w="4476" w:type="dxa"/>
            <w:shd w:val="clear" w:color="auto" w:fill="auto"/>
          </w:tcPr>
          <w:p w14:paraId="48491218" w14:textId="77777777" w:rsidR="006B09B8" w:rsidRPr="001D13F0" w:rsidRDefault="006B09B8" w:rsidP="00FE2FD1">
            <w:pPr>
              <w:pStyle w:val="Nadpis3"/>
              <w:jc w:val="center"/>
              <w:outlineLvl w:val="2"/>
              <w:cnfStyle w:val="100000000000" w:firstRow="1" w:lastRow="0" w:firstColumn="0" w:lastColumn="0" w:oddVBand="0" w:evenVBand="0" w:oddHBand="0" w:evenHBand="0" w:firstRowFirstColumn="0" w:firstRowLastColumn="0" w:lastRowFirstColumn="0" w:lastRowLastColumn="0"/>
              <w:rPr>
                <w:color w:val="auto"/>
              </w:rPr>
            </w:pPr>
            <w:r w:rsidRPr="001D13F0">
              <w:rPr>
                <w:color w:val="auto"/>
              </w:rPr>
              <w:t>Course details</w:t>
            </w:r>
          </w:p>
        </w:tc>
      </w:tr>
      <w:tr w:rsidR="006B09B8" w:rsidRPr="00224917" w14:paraId="1BC49BEE" w14:textId="77777777" w:rsidTr="00FE2FD1">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724" w:type="dxa"/>
            <w:vMerge w:val="restart"/>
            <w:shd w:val="clear" w:color="auto" w:fill="auto"/>
            <w:vAlign w:val="center"/>
          </w:tcPr>
          <w:p w14:paraId="0337E58C" w14:textId="77777777" w:rsidR="006B09B8" w:rsidRPr="00224917" w:rsidRDefault="006B09B8" w:rsidP="00FE2FD1">
            <w:pPr>
              <w:jc w:val="center"/>
            </w:pPr>
            <w:r w:rsidRPr="006B4AB0">
              <w:rPr>
                <w:rFonts w:ascii="Verdana" w:hAnsi="Verdana"/>
                <w:sz w:val="18"/>
                <w:szCs w:val="18"/>
              </w:rPr>
              <w:t>BA</w:t>
            </w:r>
            <w:r>
              <w:rPr>
                <w:rFonts w:ascii="Verdana" w:hAnsi="Verdana"/>
                <w:sz w:val="18"/>
                <w:szCs w:val="18"/>
              </w:rPr>
              <w:t>.</w:t>
            </w:r>
          </w:p>
        </w:tc>
        <w:tc>
          <w:tcPr>
            <w:tcW w:w="8328" w:type="dxa"/>
            <w:gridSpan w:val="4"/>
            <w:shd w:val="clear" w:color="auto" w:fill="5B9BD5" w:themeFill="accent1"/>
          </w:tcPr>
          <w:p w14:paraId="126DDD04" w14:textId="77777777" w:rsidR="006B09B8" w:rsidRPr="00DE4F18" w:rsidRDefault="006B09B8" w:rsidP="00FE2FD1">
            <w:pPr>
              <w:pStyle w:val="Nadpis3"/>
              <w:jc w:val="center"/>
              <w:outlineLvl w:val="2"/>
              <w:cnfStyle w:val="000000100000" w:firstRow="0" w:lastRow="0" w:firstColumn="0" w:lastColumn="0" w:oddVBand="0" w:evenVBand="0" w:oddHBand="1" w:evenHBand="0" w:firstRowFirstColumn="0" w:firstRowLastColumn="0" w:lastRowFirstColumn="0" w:lastRowLastColumn="0"/>
              <w:rPr>
                <w:color w:val="FFFFFF" w:themeColor="background1"/>
                <w:highlight w:val="yellow"/>
              </w:rPr>
            </w:pPr>
            <w:r w:rsidRPr="00DE4F18">
              <w:rPr>
                <w:rFonts w:ascii="Times New Roman" w:hAnsi="Times New Roman" w:cs="Times New Roman"/>
                <w:color w:val="FFFFFF" w:themeColor="background1"/>
                <w:sz w:val="28"/>
                <w:szCs w:val="28"/>
              </w:rPr>
              <w:t>Literary Module</w:t>
            </w:r>
          </w:p>
        </w:tc>
      </w:tr>
      <w:tr w:rsidR="006B09B8" w:rsidRPr="006B4AB0" w14:paraId="4A9F18C5" w14:textId="77777777" w:rsidTr="00FE2FD1">
        <w:trPr>
          <w:trHeight w:val="1747"/>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tcPr>
          <w:p w14:paraId="609EA9CA" w14:textId="77777777" w:rsidR="006B09B8" w:rsidRPr="006B4AB0" w:rsidRDefault="006B09B8" w:rsidP="00FE2FD1">
            <w:pPr>
              <w:jc w:val="center"/>
              <w:rPr>
                <w:rFonts w:ascii="Verdana" w:hAnsi="Verdana"/>
                <w:sz w:val="18"/>
                <w:szCs w:val="18"/>
              </w:rPr>
            </w:pPr>
          </w:p>
        </w:tc>
        <w:tc>
          <w:tcPr>
            <w:tcW w:w="2045" w:type="dxa"/>
            <w:shd w:val="clear" w:color="auto" w:fill="D9E2F3" w:themeFill="accent5" w:themeFillTint="33"/>
          </w:tcPr>
          <w:p w14:paraId="41E48A4B" w14:textId="77777777" w:rsidR="006B09B8" w:rsidRPr="00847CA7" w:rsidRDefault="006B09B8" w:rsidP="00FE2FD1">
            <w:pPr>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847CA7">
              <w:rPr>
                <w:rFonts w:ascii="Verdana" w:hAnsi="Verdana"/>
                <w:b/>
                <w:sz w:val="18"/>
                <w:szCs w:val="18"/>
              </w:rPr>
              <w:t>Modern American Literature</w:t>
            </w:r>
          </w:p>
        </w:tc>
        <w:tc>
          <w:tcPr>
            <w:tcW w:w="1125" w:type="dxa"/>
            <w:shd w:val="clear" w:color="auto" w:fill="D9E2F3" w:themeFill="accent5" w:themeFillTint="33"/>
          </w:tcPr>
          <w:p w14:paraId="779A25E7" w14:textId="77777777" w:rsidR="006B09B8" w:rsidRPr="006B4AB0" w:rsidRDefault="006B09B8" w:rsidP="00FE2FD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sz w:val="18"/>
                <w:szCs w:val="18"/>
              </w:rPr>
              <w:t>W</w:t>
            </w:r>
          </w:p>
        </w:tc>
        <w:tc>
          <w:tcPr>
            <w:tcW w:w="682" w:type="dxa"/>
            <w:shd w:val="clear" w:color="auto" w:fill="D9E2F3" w:themeFill="accent5" w:themeFillTint="33"/>
          </w:tcPr>
          <w:p w14:paraId="6FACF3C5" w14:textId="77777777" w:rsidR="006B09B8" w:rsidRPr="006B4AB0" w:rsidRDefault="006B09B8" w:rsidP="00FE2FD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sz w:val="18"/>
                <w:szCs w:val="18"/>
              </w:rPr>
              <w:t>C</w:t>
            </w:r>
          </w:p>
        </w:tc>
        <w:tc>
          <w:tcPr>
            <w:tcW w:w="4476" w:type="dxa"/>
            <w:shd w:val="clear" w:color="auto" w:fill="D9E2F3" w:themeFill="accent5" w:themeFillTint="33"/>
          </w:tcPr>
          <w:p w14:paraId="5910B949" w14:textId="77777777" w:rsidR="006B09B8" w:rsidRPr="006B4AB0" w:rsidRDefault="006B09B8" w:rsidP="00FE2FD1">
            <w:pPr>
              <w:pStyle w:val="Normln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6B4AB0">
              <w:rPr>
                <w:rFonts w:ascii="Verdana" w:hAnsi="Verdana"/>
                <w:color w:val="000000"/>
                <w:sz w:val="18"/>
                <w:szCs w:val="18"/>
              </w:rPr>
              <w:t xml:space="preserve">In this course you will study the major authors of pre- and post-war American fiction, poetry and drama. In addition to practising close reading skills, you will develop critical thinking and presentation skills. </w:t>
            </w:r>
          </w:p>
          <w:p w14:paraId="71A114EF" w14:textId="77777777" w:rsidR="006B09B8" w:rsidRPr="006B4AB0" w:rsidRDefault="006B09B8" w:rsidP="00FE2FD1">
            <w:pPr>
              <w:pStyle w:val="Normln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4BAD18D9" w14:textId="77777777" w:rsidR="006B09B8" w:rsidRPr="006B4AB0" w:rsidRDefault="006B09B8" w:rsidP="00FE2FD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65C47">
              <w:rPr>
                <w:rStyle w:val="Zkladntext27pt"/>
                <w:rFonts w:ascii="Verdana" w:hAnsi="Verdana"/>
                <w:sz w:val="18"/>
                <w:szCs w:val="18"/>
              </w:rPr>
              <w:t>Grade awarded</w:t>
            </w:r>
            <w:r w:rsidRPr="00965C47">
              <w:rPr>
                <w:rStyle w:val="Zkladntext27ptNetun"/>
                <w:rFonts w:ascii="Verdana" w:hAnsi="Verdana"/>
                <w:sz w:val="18"/>
                <w:szCs w:val="18"/>
              </w:rPr>
              <w:t xml:space="preserve">: PASS/FAIL </w:t>
            </w:r>
            <w:r w:rsidRPr="00965C47">
              <w:rPr>
                <w:rStyle w:val="Zkladntext27ptNetun"/>
                <w:rFonts w:ascii="Verdana" w:hAnsi="Verdana"/>
                <w:sz w:val="18"/>
                <w:szCs w:val="18"/>
              </w:rPr>
              <w:br/>
            </w:r>
            <w:r w:rsidRPr="00965C47">
              <w:rPr>
                <w:rStyle w:val="Zkladntext27pt"/>
                <w:rFonts w:ascii="Verdana" w:hAnsi="Verdana"/>
                <w:sz w:val="18"/>
                <w:szCs w:val="18"/>
              </w:rPr>
              <w:t>ECTS: 2 (5)</w:t>
            </w:r>
          </w:p>
        </w:tc>
      </w:tr>
      <w:tr w:rsidR="006B09B8" w:rsidRPr="006B4AB0" w14:paraId="772E48EF" w14:textId="77777777" w:rsidTr="00FE2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tcPr>
          <w:p w14:paraId="54861289" w14:textId="77777777" w:rsidR="006B09B8" w:rsidRPr="006B4AB0" w:rsidRDefault="006B09B8" w:rsidP="00FE2FD1">
            <w:pPr>
              <w:jc w:val="center"/>
              <w:rPr>
                <w:rFonts w:ascii="Verdana" w:hAnsi="Verdana"/>
                <w:sz w:val="18"/>
                <w:szCs w:val="18"/>
              </w:rPr>
            </w:pPr>
          </w:p>
        </w:tc>
        <w:tc>
          <w:tcPr>
            <w:tcW w:w="2045" w:type="dxa"/>
            <w:shd w:val="clear" w:color="auto" w:fill="D9E2F3" w:themeFill="accent5" w:themeFillTint="33"/>
          </w:tcPr>
          <w:p w14:paraId="3681EADC" w14:textId="77777777" w:rsidR="006B09B8" w:rsidRPr="00847CA7" w:rsidRDefault="006B09B8" w:rsidP="00FE2FD1">
            <w:pP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847CA7">
              <w:rPr>
                <w:rFonts w:ascii="Verdana" w:hAnsi="Verdana"/>
                <w:b/>
                <w:sz w:val="18"/>
                <w:szCs w:val="18"/>
              </w:rPr>
              <w:t>Creative Writing</w:t>
            </w:r>
          </w:p>
        </w:tc>
        <w:tc>
          <w:tcPr>
            <w:tcW w:w="1125" w:type="dxa"/>
            <w:shd w:val="clear" w:color="auto" w:fill="D9E2F3" w:themeFill="accent5" w:themeFillTint="33"/>
          </w:tcPr>
          <w:p w14:paraId="311BD2A3" w14:textId="77777777" w:rsidR="006B09B8" w:rsidRPr="006B4AB0" w:rsidRDefault="006B09B8" w:rsidP="00FE2FD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W/</w:t>
            </w:r>
            <w:r w:rsidRPr="006B4AB0">
              <w:rPr>
                <w:rFonts w:ascii="Verdana" w:hAnsi="Verdana"/>
                <w:sz w:val="18"/>
                <w:szCs w:val="18"/>
              </w:rPr>
              <w:t>S</w:t>
            </w:r>
          </w:p>
        </w:tc>
        <w:tc>
          <w:tcPr>
            <w:tcW w:w="682" w:type="dxa"/>
            <w:shd w:val="clear" w:color="auto" w:fill="D9E2F3" w:themeFill="accent5" w:themeFillTint="33"/>
          </w:tcPr>
          <w:p w14:paraId="136C9374" w14:textId="77777777" w:rsidR="006B09B8" w:rsidRPr="006B4AB0" w:rsidRDefault="006B09B8" w:rsidP="00FE2FD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4AB0">
              <w:rPr>
                <w:rFonts w:ascii="Verdana" w:hAnsi="Verdana"/>
                <w:sz w:val="18"/>
                <w:szCs w:val="18"/>
              </w:rPr>
              <w:t>C</w:t>
            </w:r>
          </w:p>
        </w:tc>
        <w:tc>
          <w:tcPr>
            <w:tcW w:w="4476" w:type="dxa"/>
            <w:shd w:val="clear" w:color="auto" w:fill="D9E2F3" w:themeFill="accent5" w:themeFillTint="33"/>
          </w:tcPr>
          <w:p w14:paraId="4761939F" w14:textId="77777777" w:rsidR="006B09B8" w:rsidRPr="006B4AB0" w:rsidRDefault="006B09B8" w:rsidP="00FE2FD1">
            <w:pP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6B4AB0">
              <w:rPr>
                <w:rFonts w:ascii="Verdana" w:hAnsi="Verdana"/>
                <w:color w:val="000000"/>
                <w:sz w:val="18"/>
                <w:szCs w:val="18"/>
              </w:rPr>
              <w:t>This course is an introduction to creative writing in the English Language. The student will produce a portfolio of creative writing in more than one genre. The course focuses on fictive and poetic conventions which will both extend vocabulary and encourage the student to approach English through imagination as well as analysis</w:t>
            </w:r>
          </w:p>
          <w:p w14:paraId="0569035F" w14:textId="77777777" w:rsidR="006B09B8" w:rsidRPr="006B4AB0" w:rsidRDefault="006B09B8" w:rsidP="00FE2FD1">
            <w:pP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p>
          <w:p w14:paraId="28B3075D" w14:textId="77777777" w:rsidR="006B09B8" w:rsidRPr="006B4AB0" w:rsidRDefault="006B09B8" w:rsidP="00FE2FD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4AB0">
              <w:rPr>
                <w:rStyle w:val="Zkladntext27pt"/>
                <w:rFonts w:ascii="Verdana" w:hAnsi="Verdana"/>
                <w:sz w:val="18"/>
                <w:szCs w:val="18"/>
              </w:rPr>
              <w:t>Grade awarded</w:t>
            </w:r>
            <w:r w:rsidRPr="006B4AB0">
              <w:rPr>
                <w:rStyle w:val="Zkladntext27ptNetun"/>
                <w:rFonts w:ascii="Verdana" w:hAnsi="Verdana"/>
                <w:sz w:val="18"/>
                <w:szCs w:val="18"/>
              </w:rPr>
              <w:t>: PASS/FAIL</w:t>
            </w:r>
            <w:r>
              <w:rPr>
                <w:rStyle w:val="Zkladntext27ptNetun"/>
                <w:rFonts w:ascii="Verdana" w:hAnsi="Verdana"/>
                <w:sz w:val="18"/>
                <w:szCs w:val="18"/>
              </w:rPr>
              <w:t xml:space="preserve"> </w:t>
            </w:r>
            <w:r>
              <w:rPr>
                <w:rStyle w:val="Zkladntext27ptNetun"/>
                <w:rFonts w:ascii="Verdana" w:hAnsi="Verdana"/>
                <w:sz w:val="18"/>
                <w:szCs w:val="18"/>
              </w:rPr>
              <w:br/>
            </w:r>
            <w:r w:rsidRPr="006B4AB0">
              <w:rPr>
                <w:rStyle w:val="Zkladntext27pt"/>
                <w:rFonts w:ascii="Verdana" w:hAnsi="Verdana"/>
                <w:sz w:val="18"/>
                <w:szCs w:val="18"/>
              </w:rPr>
              <w:t xml:space="preserve">ECTS: </w:t>
            </w:r>
            <w:r>
              <w:rPr>
                <w:rStyle w:val="Zkladntext27pt"/>
                <w:rFonts w:ascii="Verdana" w:hAnsi="Verdana"/>
                <w:sz w:val="18"/>
                <w:szCs w:val="18"/>
              </w:rPr>
              <w:t>2 (5)</w:t>
            </w:r>
          </w:p>
        </w:tc>
      </w:tr>
      <w:tr w:rsidR="006B09B8" w:rsidRPr="006B4AB0" w14:paraId="3019A457" w14:textId="77777777" w:rsidTr="00FE2FD1">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tcPr>
          <w:p w14:paraId="45B0E3F9" w14:textId="77777777" w:rsidR="006B09B8" w:rsidRPr="006B4AB0" w:rsidRDefault="006B09B8" w:rsidP="00FE2FD1">
            <w:pPr>
              <w:jc w:val="center"/>
              <w:rPr>
                <w:rFonts w:ascii="Verdana" w:hAnsi="Verdana"/>
                <w:sz w:val="18"/>
                <w:szCs w:val="18"/>
              </w:rPr>
            </w:pPr>
          </w:p>
        </w:tc>
        <w:tc>
          <w:tcPr>
            <w:tcW w:w="2045" w:type="dxa"/>
            <w:shd w:val="clear" w:color="auto" w:fill="D9E2F3" w:themeFill="accent5" w:themeFillTint="33"/>
          </w:tcPr>
          <w:p w14:paraId="2E2697B5" w14:textId="77777777" w:rsidR="006B09B8" w:rsidRPr="00847CA7" w:rsidRDefault="006B09B8" w:rsidP="00FE2FD1">
            <w:pPr>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847CA7">
              <w:rPr>
                <w:rFonts w:ascii="Verdana" w:hAnsi="Verdana"/>
                <w:b/>
                <w:bCs/>
                <w:color w:val="000000"/>
                <w:sz w:val="18"/>
                <w:szCs w:val="18"/>
              </w:rPr>
              <w:t>British Literature of the 20</w:t>
            </w:r>
            <w:r w:rsidRPr="00847CA7">
              <w:rPr>
                <w:rFonts w:ascii="Verdana" w:hAnsi="Verdana"/>
                <w:b/>
                <w:bCs/>
                <w:color w:val="000000"/>
                <w:sz w:val="18"/>
                <w:szCs w:val="18"/>
                <w:vertAlign w:val="superscript"/>
              </w:rPr>
              <w:t>th</w:t>
            </w:r>
            <w:r w:rsidRPr="00847CA7">
              <w:rPr>
                <w:rFonts w:ascii="Verdana" w:hAnsi="Verdana"/>
                <w:b/>
                <w:bCs/>
                <w:color w:val="000000"/>
                <w:sz w:val="18"/>
                <w:szCs w:val="18"/>
              </w:rPr>
              <w:t xml:space="preserve"> century</w:t>
            </w:r>
          </w:p>
        </w:tc>
        <w:tc>
          <w:tcPr>
            <w:tcW w:w="1125" w:type="dxa"/>
            <w:shd w:val="clear" w:color="auto" w:fill="D9E2F3" w:themeFill="accent5" w:themeFillTint="33"/>
          </w:tcPr>
          <w:p w14:paraId="1996C2D6" w14:textId="77777777" w:rsidR="006B09B8" w:rsidRPr="006B4AB0" w:rsidRDefault="006B09B8" w:rsidP="00FE2FD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sz w:val="18"/>
                <w:szCs w:val="18"/>
              </w:rPr>
              <w:t>S</w:t>
            </w:r>
          </w:p>
        </w:tc>
        <w:tc>
          <w:tcPr>
            <w:tcW w:w="682" w:type="dxa"/>
            <w:shd w:val="clear" w:color="auto" w:fill="D9E2F3" w:themeFill="accent5" w:themeFillTint="33"/>
          </w:tcPr>
          <w:p w14:paraId="47BD5B8A" w14:textId="77777777" w:rsidR="006B09B8" w:rsidRPr="006B4AB0" w:rsidRDefault="006B09B8" w:rsidP="00FE2FD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sz w:val="18"/>
                <w:szCs w:val="18"/>
              </w:rPr>
              <w:t>C</w:t>
            </w:r>
          </w:p>
        </w:tc>
        <w:tc>
          <w:tcPr>
            <w:tcW w:w="4476" w:type="dxa"/>
            <w:shd w:val="clear" w:color="auto" w:fill="D9E2F3" w:themeFill="accent5" w:themeFillTint="33"/>
          </w:tcPr>
          <w:p w14:paraId="466DA821" w14:textId="77777777" w:rsidR="006B09B8" w:rsidRPr="006B4AB0" w:rsidRDefault="006B09B8" w:rsidP="00FE2FD1">
            <w:pPr>
              <w:pStyle w:val="Normln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color w:val="000000"/>
                <w:sz w:val="18"/>
                <w:szCs w:val="18"/>
              </w:rPr>
              <w:t>In this course you will study the major authors of pre- and post-war British fiction, poetry and drama. In addition to practising close reading skills you will work on developing your critical thinking and presentation skills.</w:t>
            </w:r>
          </w:p>
          <w:p w14:paraId="77D7E283" w14:textId="77777777" w:rsidR="006B09B8" w:rsidRPr="006B4AB0" w:rsidRDefault="006B09B8" w:rsidP="00FE2FD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Style w:val="Zkladntext27pt"/>
                <w:rFonts w:ascii="Verdana" w:hAnsi="Verdana"/>
                <w:sz w:val="18"/>
                <w:szCs w:val="18"/>
              </w:rPr>
              <w:br/>
            </w:r>
            <w:r w:rsidRPr="006B4AB0">
              <w:rPr>
                <w:rStyle w:val="Zkladntext27pt"/>
                <w:rFonts w:ascii="Verdana" w:hAnsi="Verdana"/>
                <w:sz w:val="18"/>
                <w:szCs w:val="18"/>
              </w:rPr>
              <w:t>Grade awarded</w:t>
            </w:r>
            <w:r w:rsidRPr="006B4AB0">
              <w:rPr>
                <w:rStyle w:val="Zkladntext27ptNetun"/>
                <w:rFonts w:ascii="Verdana" w:hAnsi="Verdana"/>
                <w:sz w:val="18"/>
                <w:szCs w:val="18"/>
              </w:rPr>
              <w:t xml:space="preserve">: A-F </w:t>
            </w:r>
            <w:r>
              <w:rPr>
                <w:rStyle w:val="Zkladntext27ptNetun"/>
                <w:rFonts w:ascii="Verdana" w:hAnsi="Verdana"/>
                <w:sz w:val="18"/>
                <w:szCs w:val="18"/>
              </w:rPr>
              <w:br/>
            </w:r>
            <w:r w:rsidRPr="006B4AB0">
              <w:rPr>
                <w:rStyle w:val="Zkladntext27pt"/>
                <w:rFonts w:ascii="Verdana" w:hAnsi="Verdana"/>
                <w:sz w:val="18"/>
                <w:szCs w:val="18"/>
              </w:rPr>
              <w:t>ECTS: 3 (5)</w:t>
            </w:r>
          </w:p>
        </w:tc>
      </w:tr>
      <w:tr w:rsidR="006B09B8" w:rsidRPr="006B4AB0" w14:paraId="01F442E2" w14:textId="77777777" w:rsidTr="00FE2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 w:type="dxa"/>
            <w:vMerge w:val="restart"/>
            <w:shd w:val="clear" w:color="auto" w:fill="auto"/>
            <w:vAlign w:val="center"/>
          </w:tcPr>
          <w:p w14:paraId="62C2750C" w14:textId="77777777" w:rsidR="006B09B8" w:rsidRPr="006B4AB0" w:rsidRDefault="006B09B8" w:rsidP="00FE2FD1">
            <w:pPr>
              <w:jc w:val="center"/>
              <w:rPr>
                <w:rFonts w:ascii="Verdana" w:hAnsi="Verdana"/>
                <w:sz w:val="18"/>
                <w:szCs w:val="18"/>
              </w:rPr>
            </w:pPr>
            <w:r w:rsidRPr="006B4AB0">
              <w:rPr>
                <w:rFonts w:ascii="Verdana" w:hAnsi="Verdana"/>
                <w:sz w:val="18"/>
                <w:szCs w:val="18"/>
              </w:rPr>
              <w:t>BA</w:t>
            </w:r>
            <w:r>
              <w:rPr>
                <w:rFonts w:ascii="Verdana" w:hAnsi="Verdana"/>
                <w:sz w:val="18"/>
                <w:szCs w:val="18"/>
              </w:rPr>
              <w:t>.</w:t>
            </w:r>
          </w:p>
        </w:tc>
        <w:tc>
          <w:tcPr>
            <w:tcW w:w="8328" w:type="dxa"/>
            <w:gridSpan w:val="4"/>
            <w:shd w:val="clear" w:color="auto" w:fill="ED7D31" w:themeFill="accent2"/>
          </w:tcPr>
          <w:p w14:paraId="59112639" w14:textId="77777777" w:rsidR="006B09B8" w:rsidRPr="00DE4F18" w:rsidRDefault="006B09B8" w:rsidP="00FE2FD1">
            <w:pPr>
              <w:pStyle w:val="Nadpis3"/>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FFFFFF" w:themeColor="background1"/>
                <w:sz w:val="28"/>
                <w:szCs w:val="28"/>
              </w:rPr>
            </w:pPr>
            <w:r w:rsidRPr="00DE4F18">
              <w:rPr>
                <w:rFonts w:ascii="Times New Roman" w:hAnsi="Times New Roman" w:cs="Times New Roman"/>
                <w:color w:val="FFFFFF" w:themeColor="background1"/>
                <w:sz w:val="28"/>
                <w:szCs w:val="28"/>
              </w:rPr>
              <w:t>Visual Arts Module</w:t>
            </w:r>
          </w:p>
        </w:tc>
      </w:tr>
      <w:tr w:rsidR="006B09B8" w:rsidRPr="006B4AB0" w14:paraId="7752F85F" w14:textId="77777777" w:rsidTr="00FE2FD1">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tcPr>
          <w:p w14:paraId="12B69A57" w14:textId="77777777" w:rsidR="006B09B8" w:rsidRPr="006B4AB0" w:rsidRDefault="006B09B8" w:rsidP="00FE2FD1">
            <w:pPr>
              <w:jc w:val="center"/>
              <w:rPr>
                <w:rFonts w:ascii="Verdana" w:hAnsi="Verdana"/>
                <w:sz w:val="18"/>
                <w:szCs w:val="18"/>
              </w:rPr>
            </w:pPr>
          </w:p>
        </w:tc>
        <w:tc>
          <w:tcPr>
            <w:tcW w:w="2045" w:type="dxa"/>
            <w:shd w:val="clear" w:color="auto" w:fill="FBE4D5" w:themeFill="accent2" w:themeFillTint="33"/>
          </w:tcPr>
          <w:p w14:paraId="024BC4F7" w14:textId="77777777" w:rsidR="006B09B8" w:rsidRPr="00847CA7" w:rsidRDefault="006B09B8" w:rsidP="00FE2FD1">
            <w:pPr>
              <w:pStyle w:val="Normlnweb"/>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847CA7">
              <w:rPr>
                <w:rFonts w:ascii="Verdana" w:hAnsi="Verdana"/>
                <w:b/>
                <w:color w:val="000000"/>
                <w:sz w:val="18"/>
                <w:szCs w:val="18"/>
              </w:rPr>
              <w:t xml:space="preserve">Photography and Audiovisual Arts </w:t>
            </w:r>
            <w:r w:rsidRPr="00847CA7">
              <w:rPr>
                <w:rFonts w:ascii="Verdana" w:hAnsi="Verdana"/>
                <w:b/>
                <w:color w:val="000000"/>
                <w:sz w:val="18"/>
                <w:szCs w:val="18"/>
              </w:rPr>
              <w:lastRenderedPageBreak/>
              <w:t>– studio:</w:t>
            </w:r>
          </w:p>
          <w:p w14:paraId="2FCFFB8B" w14:textId="77777777" w:rsidR="006B09B8" w:rsidRPr="00847CA7" w:rsidRDefault="006B09B8" w:rsidP="00FE2FD1">
            <w:pPr>
              <w:pStyle w:val="Normlnweb"/>
              <w:cnfStyle w:val="000000000000" w:firstRow="0" w:lastRow="0" w:firstColumn="0" w:lastColumn="0" w:oddVBand="0" w:evenVBand="0" w:oddHBand="0" w:evenHBand="0" w:firstRowFirstColumn="0" w:firstRowLastColumn="0" w:lastRowFirstColumn="0" w:lastRowLastColumn="0"/>
              <w:rPr>
                <w:rFonts w:ascii="Verdana" w:hAnsi="Verdana"/>
                <w:b/>
                <w:color w:val="000000"/>
                <w:sz w:val="18"/>
                <w:szCs w:val="18"/>
              </w:rPr>
            </w:pPr>
            <w:r w:rsidRPr="00847CA7">
              <w:rPr>
                <w:rFonts w:ascii="Verdana" w:hAnsi="Verdana"/>
                <w:b/>
                <w:bCs/>
                <w:i/>
                <w:iCs/>
                <w:color w:val="000000"/>
                <w:sz w:val="18"/>
                <w:szCs w:val="18"/>
              </w:rPr>
              <w:t>Photography and Audio-Visual Studio 1</w:t>
            </w:r>
          </w:p>
        </w:tc>
        <w:tc>
          <w:tcPr>
            <w:tcW w:w="1125" w:type="dxa"/>
            <w:shd w:val="clear" w:color="auto" w:fill="FBE4D5" w:themeFill="accent2" w:themeFillTint="33"/>
          </w:tcPr>
          <w:p w14:paraId="58F1C5BC" w14:textId="77777777" w:rsidR="006B09B8" w:rsidRPr="006B4AB0" w:rsidRDefault="006B09B8" w:rsidP="00FE2FD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sz w:val="18"/>
                <w:szCs w:val="18"/>
              </w:rPr>
              <w:lastRenderedPageBreak/>
              <w:t>W</w:t>
            </w:r>
          </w:p>
        </w:tc>
        <w:tc>
          <w:tcPr>
            <w:tcW w:w="682" w:type="dxa"/>
            <w:shd w:val="clear" w:color="auto" w:fill="FBE4D5" w:themeFill="accent2" w:themeFillTint="33"/>
          </w:tcPr>
          <w:p w14:paraId="4E3B9DA7" w14:textId="77777777" w:rsidR="006B09B8" w:rsidRPr="006B4AB0" w:rsidRDefault="006B09B8" w:rsidP="00FE2FD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sz w:val="18"/>
                <w:szCs w:val="18"/>
              </w:rPr>
              <w:t>C</w:t>
            </w:r>
          </w:p>
        </w:tc>
        <w:tc>
          <w:tcPr>
            <w:tcW w:w="4476" w:type="dxa"/>
            <w:shd w:val="clear" w:color="auto" w:fill="FBE4D5" w:themeFill="accent2" w:themeFillTint="33"/>
          </w:tcPr>
          <w:p w14:paraId="601C0022" w14:textId="77777777" w:rsidR="006B09B8" w:rsidRPr="006B4AB0" w:rsidRDefault="006B09B8" w:rsidP="00FE2FD1">
            <w:pPr>
              <w:pStyle w:val="Normln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iCs/>
                <w:color w:val="000000"/>
                <w:sz w:val="18"/>
                <w:szCs w:val="18"/>
              </w:rPr>
              <w:t xml:space="preserve">Digital camera basics (shutter, aperture, time / f-stop), Roll a day, Pinhole, Short silent </w:t>
            </w:r>
            <w:r w:rsidRPr="006B4AB0">
              <w:rPr>
                <w:rFonts w:ascii="Verdana" w:hAnsi="Verdana"/>
                <w:iCs/>
                <w:color w:val="000000"/>
                <w:sz w:val="18"/>
                <w:szCs w:val="18"/>
              </w:rPr>
              <w:lastRenderedPageBreak/>
              <w:t>promotion video, Video on the essence of rumors, B&amp;W and color composition and image construction, Basic principles of studio lighting, Still life and product photography.</w:t>
            </w:r>
          </w:p>
          <w:p w14:paraId="2D3E0AD8" w14:textId="77777777" w:rsidR="006B09B8" w:rsidRPr="006B4AB0" w:rsidRDefault="006B09B8" w:rsidP="00FE2FD1">
            <w:pPr>
              <w:cnfStyle w:val="000000000000" w:firstRow="0" w:lastRow="0" w:firstColumn="0" w:lastColumn="0" w:oddVBand="0" w:evenVBand="0" w:oddHBand="0" w:evenHBand="0" w:firstRowFirstColumn="0" w:firstRowLastColumn="0" w:lastRowFirstColumn="0" w:lastRowLastColumn="0"/>
              <w:rPr>
                <w:rStyle w:val="Zkladntext27pt"/>
                <w:rFonts w:ascii="Verdana" w:hAnsi="Verdana"/>
                <w:b w:val="0"/>
                <w:bCs w:val="0"/>
                <w:sz w:val="18"/>
                <w:szCs w:val="18"/>
              </w:rPr>
            </w:pPr>
          </w:p>
          <w:p w14:paraId="4032C8ED" w14:textId="77777777" w:rsidR="006B09B8" w:rsidRPr="006B4AB0" w:rsidRDefault="006B09B8" w:rsidP="00FE2FD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Style w:val="Zkladntext27pt"/>
                <w:rFonts w:ascii="Verdana" w:hAnsi="Verdana"/>
                <w:sz w:val="18"/>
                <w:szCs w:val="18"/>
              </w:rPr>
              <w:t>Grade awarded</w:t>
            </w:r>
            <w:r w:rsidRPr="006B4AB0">
              <w:rPr>
                <w:rStyle w:val="Zkladntext27ptNetun"/>
                <w:rFonts w:ascii="Verdana" w:hAnsi="Verdana"/>
                <w:sz w:val="18"/>
                <w:szCs w:val="18"/>
              </w:rPr>
              <w:t xml:space="preserve">: PASS/FAIL </w:t>
            </w:r>
            <w:r>
              <w:rPr>
                <w:rStyle w:val="Zkladntext27ptNetun"/>
                <w:rFonts w:ascii="Verdana" w:hAnsi="Verdana"/>
                <w:sz w:val="18"/>
                <w:szCs w:val="18"/>
              </w:rPr>
              <w:br/>
            </w:r>
            <w:r w:rsidRPr="006B4AB0">
              <w:rPr>
                <w:rStyle w:val="Zkladntext27pt"/>
                <w:rFonts w:ascii="Verdana" w:hAnsi="Verdana"/>
                <w:sz w:val="18"/>
                <w:szCs w:val="18"/>
              </w:rPr>
              <w:t>ECTS: 2 (5)</w:t>
            </w:r>
          </w:p>
        </w:tc>
      </w:tr>
      <w:tr w:rsidR="006B09B8" w:rsidRPr="006B4AB0" w14:paraId="5326D5BC" w14:textId="77777777" w:rsidTr="00FE2FD1">
        <w:trPr>
          <w:cnfStyle w:val="000000100000" w:firstRow="0" w:lastRow="0" w:firstColumn="0" w:lastColumn="0" w:oddVBand="0" w:evenVBand="0" w:oddHBand="1" w:evenHBand="0" w:firstRowFirstColumn="0" w:firstRowLastColumn="0" w:lastRowFirstColumn="0" w:lastRowLastColumn="0"/>
          <w:trHeight w:val="2514"/>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tcPr>
          <w:p w14:paraId="450F5144" w14:textId="77777777" w:rsidR="006B09B8" w:rsidRPr="006B4AB0" w:rsidRDefault="006B09B8" w:rsidP="00FE2FD1">
            <w:pPr>
              <w:jc w:val="center"/>
              <w:rPr>
                <w:rFonts w:ascii="Verdana" w:hAnsi="Verdana"/>
                <w:sz w:val="18"/>
                <w:szCs w:val="18"/>
              </w:rPr>
            </w:pPr>
          </w:p>
        </w:tc>
        <w:tc>
          <w:tcPr>
            <w:tcW w:w="2045" w:type="dxa"/>
            <w:shd w:val="clear" w:color="auto" w:fill="FBE4D5" w:themeFill="accent2" w:themeFillTint="33"/>
          </w:tcPr>
          <w:p w14:paraId="77AD882C" w14:textId="77777777" w:rsidR="006B09B8" w:rsidRPr="00847CA7" w:rsidRDefault="006B09B8" w:rsidP="00FE2FD1">
            <w:pPr>
              <w:pStyle w:val="Normlnweb"/>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847CA7">
              <w:rPr>
                <w:rFonts w:ascii="Verdana" w:hAnsi="Verdana"/>
                <w:b/>
                <w:color w:val="000000"/>
                <w:sz w:val="18"/>
                <w:szCs w:val="18"/>
              </w:rPr>
              <w:t>Photography and Audiovisual Arts – studio:</w:t>
            </w:r>
          </w:p>
          <w:p w14:paraId="574E0475" w14:textId="77777777" w:rsidR="006B09B8" w:rsidRPr="00847CA7" w:rsidRDefault="006B09B8" w:rsidP="00FE2FD1">
            <w:pP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847CA7">
              <w:rPr>
                <w:rFonts w:ascii="Verdana" w:hAnsi="Verdana"/>
                <w:b/>
                <w:bCs/>
                <w:i/>
                <w:iCs/>
                <w:color w:val="000000"/>
                <w:sz w:val="18"/>
                <w:szCs w:val="18"/>
              </w:rPr>
              <w:t>Photography and Audio-Visual Studio 2</w:t>
            </w:r>
          </w:p>
        </w:tc>
        <w:tc>
          <w:tcPr>
            <w:tcW w:w="1125" w:type="dxa"/>
            <w:shd w:val="clear" w:color="auto" w:fill="FBE4D5" w:themeFill="accent2" w:themeFillTint="33"/>
          </w:tcPr>
          <w:p w14:paraId="670DDBBC" w14:textId="77777777" w:rsidR="006B09B8" w:rsidRPr="006B4AB0" w:rsidRDefault="006B09B8" w:rsidP="00FE2FD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4AB0">
              <w:rPr>
                <w:rFonts w:ascii="Verdana" w:hAnsi="Verdana"/>
                <w:sz w:val="18"/>
                <w:szCs w:val="18"/>
              </w:rPr>
              <w:t>S</w:t>
            </w:r>
          </w:p>
        </w:tc>
        <w:tc>
          <w:tcPr>
            <w:tcW w:w="682" w:type="dxa"/>
            <w:shd w:val="clear" w:color="auto" w:fill="FBE4D5" w:themeFill="accent2" w:themeFillTint="33"/>
          </w:tcPr>
          <w:p w14:paraId="19B3B655" w14:textId="77777777" w:rsidR="006B09B8" w:rsidRPr="006B4AB0" w:rsidRDefault="006B09B8" w:rsidP="00FE2FD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4AB0">
              <w:rPr>
                <w:rFonts w:ascii="Verdana" w:hAnsi="Verdana"/>
                <w:sz w:val="18"/>
                <w:szCs w:val="18"/>
              </w:rPr>
              <w:t>C</w:t>
            </w:r>
          </w:p>
        </w:tc>
        <w:tc>
          <w:tcPr>
            <w:tcW w:w="4476" w:type="dxa"/>
            <w:shd w:val="clear" w:color="auto" w:fill="FBE4D5" w:themeFill="accent2" w:themeFillTint="33"/>
          </w:tcPr>
          <w:p w14:paraId="1E669819" w14:textId="77777777" w:rsidR="006B09B8" w:rsidRDefault="006B09B8" w:rsidP="00FE2FD1">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iCs/>
                <w:color w:val="000000"/>
                <w:sz w:val="18"/>
                <w:szCs w:val="18"/>
              </w:rPr>
            </w:pPr>
            <w:r w:rsidRPr="006B4AB0">
              <w:rPr>
                <w:rFonts w:ascii="Verdana" w:hAnsi="Verdana"/>
                <w:iCs/>
                <w:color w:val="000000"/>
                <w:sz w:val="18"/>
                <w:szCs w:val="18"/>
              </w:rPr>
              <w:t>United visual style of</w:t>
            </w:r>
            <w:r w:rsidRPr="006B4AB0">
              <w:rPr>
                <w:rFonts w:ascii="Verdana" w:hAnsi="Verdana"/>
                <w:color w:val="000000"/>
                <w:sz w:val="18"/>
                <w:szCs w:val="18"/>
              </w:rPr>
              <w:t xml:space="preserve"> </w:t>
            </w:r>
            <w:r w:rsidRPr="006B4AB0">
              <w:rPr>
                <w:rFonts w:ascii="Verdana" w:hAnsi="Verdana"/>
                <w:iCs/>
                <w:color w:val="000000"/>
                <w:sz w:val="18"/>
                <w:szCs w:val="18"/>
              </w:rPr>
              <w:t>manufacturing / non-manufacturing</w:t>
            </w:r>
            <w:r w:rsidRPr="006B4AB0">
              <w:rPr>
                <w:rFonts w:ascii="Verdana" w:hAnsi="Verdana"/>
                <w:color w:val="000000"/>
                <w:sz w:val="18"/>
                <w:szCs w:val="18"/>
              </w:rPr>
              <w:t xml:space="preserve"> </w:t>
            </w:r>
            <w:r w:rsidRPr="006B4AB0">
              <w:rPr>
                <w:rFonts w:ascii="Verdana" w:hAnsi="Verdana"/>
                <w:iCs/>
                <w:color w:val="000000"/>
                <w:sz w:val="18"/>
                <w:szCs w:val="18"/>
              </w:rPr>
              <w:t>institution, Photo publication / Calendar / Illustration of a literary masterpiece, Homo Faber: Photo documentary / Video document / Staged photography / Staged video, Portrait / Portrait medallion, Digital product photography, Architecture, Music video clip / Fashion film</w:t>
            </w:r>
          </w:p>
          <w:p w14:paraId="60E5B9EB" w14:textId="77777777" w:rsidR="006B09B8" w:rsidRPr="006B4AB0" w:rsidRDefault="006B09B8" w:rsidP="00FE2FD1">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p w14:paraId="681A471B" w14:textId="77777777" w:rsidR="006B09B8" w:rsidRPr="006B4AB0" w:rsidRDefault="006B09B8" w:rsidP="00FE2FD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4AB0">
              <w:rPr>
                <w:rStyle w:val="Zkladntext27pt"/>
                <w:rFonts w:ascii="Verdana" w:hAnsi="Verdana"/>
                <w:sz w:val="18"/>
                <w:szCs w:val="18"/>
              </w:rPr>
              <w:t>Grade awarded</w:t>
            </w:r>
            <w:r w:rsidRPr="006B4AB0">
              <w:rPr>
                <w:rStyle w:val="Zkladntext27ptNetun"/>
                <w:rFonts w:ascii="Verdana" w:hAnsi="Verdana"/>
                <w:sz w:val="18"/>
                <w:szCs w:val="18"/>
              </w:rPr>
              <w:t xml:space="preserve">: A-F </w:t>
            </w:r>
            <w:r>
              <w:rPr>
                <w:rStyle w:val="Zkladntext27ptNetun"/>
                <w:rFonts w:ascii="Verdana" w:hAnsi="Verdana"/>
                <w:sz w:val="18"/>
                <w:szCs w:val="18"/>
              </w:rPr>
              <w:br/>
            </w:r>
            <w:r w:rsidRPr="006B4AB0">
              <w:rPr>
                <w:rStyle w:val="Zkladntext27pt"/>
                <w:rFonts w:ascii="Verdana" w:hAnsi="Verdana"/>
                <w:sz w:val="18"/>
                <w:szCs w:val="18"/>
              </w:rPr>
              <w:t>ECTS: 3 (5)</w:t>
            </w:r>
          </w:p>
        </w:tc>
      </w:tr>
      <w:tr w:rsidR="006B09B8" w:rsidRPr="006B4AB0" w14:paraId="07B52A11" w14:textId="77777777" w:rsidTr="00FE2FD1">
        <w:trPr>
          <w:trHeight w:val="517"/>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tcPr>
          <w:p w14:paraId="13E281F7" w14:textId="77777777" w:rsidR="006B09B8" w:rsidRPr="006B4AB0" w:rsidRDefault="006B09B8" w:rsidP="00FE2FD1">
            <w:pPr>
              <w:jc w:val="center"/>
              <w:rPr>
                <w:rFonts w:ascii="Verdana" w:hAnsi="Verdana"/>
                <w:sz w:val="18"/>
                <w:szCs w:val="18"/>
              </w:rPr>
            </w:pPr>
          </w:p>
        </w:tc>
        <w:tc>
          <w:tcPr>
            <w:tcW w:w="2045" w:type="dxa"/>
            <w:shd w:val="clear" w:color="auto" w:fill="FBE4D5" w:themeFill="accent2" w:themeFillTint="33"/>
          </w:tcPr>
          <w:p w14:paraId="73A08D16" w14:textId="77777777" w:rsidR="006B09B8" w:rsidRPr="00847CA7" w:rsidRDefault="006B09B8" w:rsidP="00FE2FD1">
            <w:pPr>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847CA7">
              <w:rPr>
                <w:rFonts w:ascii="Verdana" w:hAnsi="Verdana"/>
                <w:b/>
                <w:bCs/>
                <w:color w:val="000000"/>
                <w:sz w:val="18"/>
                <w:szCs w:val="18"/>
              </w:rPr>
              <w:t>Acting in Animation and Non-verbal Communication</w:t>
            </w:r>
          </w:p>
        </w:tc>
        <w:tc>
          <w:tcPr>
            <w:tcW w:w="1125" w:type="dxa"/>
            <w:shd w:val="clear" w:color="auto" w:fill="FBE4D5" w:themeFill="accent2" w:themeFillTint="33"/>
          </w:tcPr>
          <w:p w14:paraId="71517336" w14:textId="77777777" w:rsidR="006B09B8" w:rsidRPr="006B4AB0" w:rsidRDefault="006B09B8" w:rsidP="00FE2FD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sz w:val="18"/>
                <w:szCs w:val="18"/>
              </w:rPr>
              <w:t>W+S</w:t>
            </w:r>
          </w:p>
        </w:tc>
        <w:tc>
          <w:tcPr>
            <w:tcW w:w="682" w:type="dxa"/>
            <w:shd w:val="clear" w:color="auto" w:fill="FBE4D5" w:themeFill="accent2" w:themeFillTint="33"/>
          </w:tcPr>
          <w:p w14:paraId="5CBDBFF3" w14:textId="77777777" w:rsidR="006B09B8" w:rsidRPr="006B4AB0" w:rsidRDefault="006B09B8" w:rsidP="00FE2FD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sz w:val="18"/>
                <w:szCs w:val="18"/>
              </w:rPr>
              <w:t>C</w:t>
            </w:r>
          </w:p>
        </w:tc>
        <w:tc>
          <w:tcPr>
            <w:tcW w:w="4476" w:type="dxa"/>
            <w:shd w:val="clear" w:color="auto" w:fill="FBE4D5" w:themeFill="accent2" w:themeFillTint="33"/>
          </w:tcPr>
          <w:p w14:paraId="7679A551" w14:textId="77777777" w:rsidR="006B09B8" w:rsidRDefault="006B09B8" w:rsidP="00FE2FD1">
            <w:pPr>
              <w:pStyle w:val="Normln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6B4AB0">
              <w:rPr>
                <w:rFonts w:ascii="Verdana" w:hAnsi="Verdana"/>
                <w:color w:val="000000"/>
                <w:sz w:val="18"/>
                <w:szCs w:val="18"/>
              </w:rPr>
              <w:t>The aim of this course is to discover and become aware of gestures and their particular expressive potential. Based on theories concerning the genesis of gesture and its functions, students will come closer to understanding expressions in movement from the actor’s perspective, in both time and space.</w:t>
            </w:r>
          </w:p>
          <w:p w14:paraId="33C7FEAD" w14:textId="77777777" w:rsidR="006B09B8" w:rsidRPr="006B4AB0" w:rsidRDefault="006B09B8" w:rsidP="00FE2FD1">
            <w:pPr>
              <w:pStyle w:val="Normln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1A81FC34" w14:textId="77777777" w:rsidR="006B09B8" w:rsidRPr="006B4AB0" w:rsidRDefault="006B09B8" w:rsidP="00FE2FD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Style w:val="Zkladntext27pt"/>
                <w:rFonts w:ascii="Verdana" w:hAnsi="Verdana"/>
                <w:sz w:val="18"/>
                <w:szCs w:val="18"/>
              </w:rPr>
              <w:t>Grade awarded: PASS/FAIL</w:t>
            </w:r>
            <w:r w:rsidRPr="006B4AB0">
              <w:rPr>
                <w:rStyle w:val="Zkladntext27ptNetun"/>
                <w:rFonts w:ascii="Verdana" w:hAnsi="Verdana"/>
                <w:sz w:val="18"/>
                <w:szCs w:val="18"/>
              </w:rPr>
              <w:t xml:space="preserve"> </w:t>
            </w:r>
            <w:r>
              <w:rPr>
                <w:rStyle w:val="Zkladntext27ptNetun"/>
                <w:rFonts w:ascii="Verdana" w:hAnsi="Verdana"/>
                <w:sz w:val="18"/>
                <w:szCs w:val="18"/>
              </w:rPr>
              <w:br/>
            </w:r>
            <w:r w:rsidRPr="006B4AB0">
              <w:rPr>
                <w:rStyle w:val="Zkladntext27pt"/>
                <w:rFonts w:ascii="Verdana" w:hAnsi="Verdana"/>
                <w:sz w:val="18"/>
                <w:szCs w:val="18"/>
              </w:rPr>
              <w:t>ECTS: 4</w:t>
            </w:r>
            <w:r>
              <w:rPr>
                <w:rStyle w:val="Zkladntext27pt"/>
                <w:rFonts w:ascii="Verdana" w:hAnsi="Verdana"/>
                <w:sz w:val="18"/>
                <w:szCs w:val="18"/>
              </w:rPr>
              <w:t xml:space="preserve"> </w:t>
            </w:r>
            <w:r w:rsidRPr="006B4AB0">
              <w:rPr>
                <w:rStyle w:val="Zkladntext27pt"/>
                <w:rFonts w:ascii="Verdana" w:hAnsi="Verdana"/>
                <w:sz w:val="18"/>
                <w:szCs w:val="18"/>
              </w:rPr>
              <w:t>+</w:t>
            </w:r>
            <w:r>
              <w:rPr>
                <w:rStyle w:val="Zkladntext27pt"/>
                <w:rFonts w:ascii="Verdana" w:hAnsi="Verdana"/>
                <w:sz w:val="18"/>
                <w:szCs w:val="18"/>
              </w:rPr>
              <w:t xml:space="preserve"> </w:t>
            </w:r>
            <w:r w:rsidRPr="006B4AB0">
              <w:rPr>
                <w:rStyle w:val="Zkladntext27pt"/>
                <w:rFonts w:ascii="Verdana" w:hAnsi="Verdana"/>
                <w:sz w:val="18"/>
                <w:szCs w:val="18"/>
              </w:rPr>
              <w:t>4</w:t>
            </w:r>
          </w:p>
        </w:tc>
      </w:tr>
      <w:tr w:rsidR="006B09B8" w:rsidRPr="006B4AB0" w14:paraId="478DFA1B" w14:textId="77777777" w:rsidTr="00FE2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 w:type="dxa"/>
            <w:vMerge w:val="restart"/>
            <w:shd w:val="clear" w:color="auto" w:fill="auto"/>
            <w:vAlign w:val="center"/>
          </w:tcPr>
          <w:p w14:paraId="4C1B731D" w14:textId="77777777" w:rsidR="006B09B8" w:rsidRPr="006B4AB0" w:rsidRDefault="006B09B8" w:rsidP="00FE2FD1">
            <w:pPr>
              <w:jc w:val="center"/>
              <w:rPr>
                <w:rFonts w:ascii="Verdana" w:hAnsi="Verdana"/>
                <w:sz w:val="18"/>
                <w:szCs w:val="18"/>
              </w:rPr>
            </w:pPr>
            <w:r w:rsidRPr="006B4AB0">
              <w:rPr>
                <w:rFonts w:ascii="Verdana" w:hAnsi="Verdana"/>
                <w:sz w:val="18"/>
                <w:szCs w:val="18"/>
              </w:rPr>
              <w:t>BA</w:t>
            </w:r>
            <w:r>
              <w:rPr>
                <w:rFonts w:ascii="Verdana" w:hAnsi="Verdana"/>
                <w:sz w:val="18"/>
                <w:szCs w:val="18"/>
              </w:rPr>
              <w:t>.</w:t>
            </w:r>
          </w:p>
        </w:tc>
        <w:tc>
          <w:tcPr>
            <w:tcW w:w="2045" w:type="dxa"/>
            <w:shd w:val="clear" w:color="auto" w:fill="FBE4D5" w:themeFill="accent2" w:themeFillTint="33"/>
          </w:tcPr>
          <w:p w14:paraId="541C0E6E" w14:textId="77777777" w:rsidR="006B09B8" w:rsidRPr="00847CA7" w:rsidRDefault="006B09B8" w:rsidP="00FE2FD1">
            <w:pP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847CA7">
              <w:rPr>
                <w:rFonts w:ascii="Verdana" w:hAnsi="Verdana"/>
                <w:b/>
                <w:bCs/>
                <w:color w:val="000000"/>
                <w:sz w:val="18"/>
                <w:szCs w:val="18"/>
              </w:rPr>
              <w:t>History of Photography</w:t>
            </w:r>
          </w:p>
        </w:tc>
        <w:tc>
          <w:tcPr>
            <w:tcW w:w="1125" w:type="dxa"/>
            <w:shd w:val="clear" w:color="auto" w:fill="FBE4D5" w:themeFill="accent2" w:themeFillTint="33"/>
          </w:tcPr>
          <w:p w14:paraId="53626535" w14:textId="77777777" w:rsidR="006B09B8" w:rsidRPr="006B4AB0" w:rsidRDefault="006B09B8" w:rsidP="00FE2FD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4AB0">
              <w:rPr>
                <w:rFonts w:ascii="Verdana" w:hAnsi="Verdana"/>
                <w:sz w:val="18"/>
                <w:szCs w:val="18"/>
              </w:rPr>
              <w:t>W+S</w:t>
            </w:r>
          </w:p>
        </w:tc>
        <w:tc>
          <w:tcPr>
            <w:tcW w:w="682" w:type="dxa"/>
            <w:shd w:val="clear" w:color="auto" w:fill="FBE4D5" w:themeFill="accent2" w:themeFillTint="33"/>
          </w:tcPr>
          <w:p w14:paraId="00D17488" w14:textId="77777777" w:rsidR="006B09B8" w:rsidRPr="006B4AB0" w:rsidRDefault="006B09B8" w:rsidP="00FE2FD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4AB0">
              <w:rPr>
                <w:rFonts w:ascii="Verdana" w:hAnsi="Verdana"/>
                <w:sz w:val="18"/>
                <w:szCs w:val="18"/>
              </w:rPr>
              <w:t>C</w:t>
            </w:r>
          </w:p>
        </w:tc>
        <w:tc>
          <w:tcPr>
            <w:tcW w:w="4476" w:type="dxa"/>
            <w:shd w:val="clear" w:color="auto" w:fill="FBE4D5" w:themeFill="accent2" w:themeFillTint="33"/>
          </w:tcPr>
          <w:p w14:paraId="7E702373" w14:textId="77777777" w:rsidR="006B09B8" w:rsidRDefault="006B09B8" w:rsidP="00FE2FD1">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6B4AB0">
              <w:rPr>
                <w:rFonts w:ascii="Verdana" w:hAnsi="Verdana"/>
                <w:color w:val="000000"/>
                <w:sz w:val="18"/>
                <w:szCs w:val="18"/>
              </w:rPr>
              <w:t>The history of photography - across genres--Still life, landscape, portrait, act, and many other genres are chronologically ordered from the first heliographs and daguerreotypes to multimedia/ new media. Lectures will include critical reactions from Baudelaire to the theorists of the late 20th century.</w:t>
            </w:r>
          </w:p>
          <w:p w14:paraId="2F0CECC3" w14:textId="77777777" w:rsidR="006B09B8" w:rsidRPr="006B4AB0" w:rsidRDefault="006B09B8" w:rsidP="00FE2FD1">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p w14:paraId="1DE3CF21" w14:textId="77777777" w:rsidR="006B09B8" w:rsidRPr="006B4AB0" w:rsidRDefault="006B09B8" w:rsidP="00FE2FD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4AB0">
              <w:rPr>
                <w:rStyle w:val="Zkladntext27pt"/>
                <w:rFonts w:ascii="Verdana" w:hAnsi="Verdana"/>
                <w:sz w:val="18"/>
                <w:szCs w:val="18"/>
              </w:rPr>
              <w:t>Grade awarded</w:t>
            </w:r>
            <w:r w:rsidRPr="006B4AB0">
              <w:rPr>
                <w:rStyle w:val="Zkladntext27ptNetun"/>
                <w:rFonts w:ascii="Verdana" w:hAnsi="Verdana"/>
                <w:sz w:val="18"/>
                <w:szCs w:val="18"/>
              </w:rPr>
              <w:t xml:space="preserve">: PASS/FAIL, A-F </w:t>
            </w:r>
            <w:r>
              <w:rPr>
                <w:rStyle w:val="Zkladntext27ptNetun"/>
                <w:rFonts w:ascii="Verdana" w:hAnsi="Verdana"/>
                <w:sz w:val="18"/>
                <w:szCs w:val="18"/>
              </w:rPr>
              <w:br/>
            </w:r>
            <w:r w:rsidRPr="006B4AB0">
              <w:rPr>
                <w:rStyle w:val="Zkladntext27pt"/>
                <w:rFonts w:ascii="Verdana" w:hAnsi="Verdana"/>
                <w:sz w:val="18"/>
                <w:szCs w:val="18"/>
              </w:rPr>
              <w:t>ECTS:</w:t>
            </w:r>
            <w:r>
              <w:rPr>
                <w:rStyle w:val="Zkladntext27pt"/>
                <w:rFonts w:ascii="Verdana" w:hAnsi="Verdana"/>
                <w:sz w:val="18"/>
                <w:szCs w:val="18"/>
              </w:rPr>
              <w:t xml:space="preserve"> </w:t>
            </w:r>
            <w:r w:rsidRPr="006B4AB0">
              <w:rPr>
                <w:rStyle w:val="Zkladntext27pt"/>
                <w:rFonts w:ascii="Verdana" w:hAnsi="Verdana"/>
                <w:sz w:val="18"/>
                <w:szCs w:val="18"/>
              </w:rPr>
              <w:t>2</w:t>
            </w:r>
            <w:r>
              <w:rPr>
                <w:rStyle w:val="Zkladntext27pt"/>
                <w:rFonts w:ascii="Verdana" w:hAnsi="Verdana"/>
                <w:sz w:val="18"/>
                <w:szCs w:val="18"/>
              </w:rPr>
              <w:t xml:space="preserve"> </w:t>
            </w:r>
            <w:r w:rsidRPr="006B4AB0">
              <w:rPr>
                <w:rStyle w:val="Zkladntext27pt"/>
                <w:rFonts w:ascii="Verdana" w:hAnsi="Verdana"/>
                <w:sz w:val="18"/>
                <w:szCs w:val="18"/>
              </w:rPr>
              <w:t>(5)</w:t>
            </w:r>
            <w:r>
              <w:rPr>
                <w:rStyle w:val="Zkladntext27pt"/>
                <w:rFonts w:ascii="Verdana" w:hAnsi="Verdana"/>
                <w:sz w:val="18"/>
                <w:szCs w:val="18"/>
              </w:rPr>
              <w:t xml:space="preserve"> </w:t>
            </w:r>
            <w:r w:rsidRPr="006B4AB0">
              <w:rPr>
                <w:rStyle w:val="Zkladntext27pt"/>
                <w:rFonts w:ascii="Verdana" w:hAnsi="Verdana"/>
                <w:sz w:val="18"/>
                <w:szCs w:val="18"/>
              </w:rPr>
              <w:t>+</w:t>
            </w:r>
            <w:r>
              <w:rPr>
                <w:rStyle w:val="Zkladntext27pt"/>
                <w:rFonts w:ascii="Verdana" w:hAnsi="Verdana"/>
                <w:sz w:val="18"/>
                <w:szCs w:val="18"/>
              </w:rPr>
              <w:t xml:space="preserve"> </w:t>
            </w:r>
            <w:r w:rsidRPr="006B4AB0">
              <w:rPr>
                <w:rStyle w:val="Zkladntext27pt"/>
                <w:rFonts w:ascii="Verdana" w:hAnsi="Verdana"/>
                <w:sz w:val="18"/>
                <w:szCs w:val="18"/>
              </w:rPr>
              <w:t>3</w:t>
            </w:r>
            <w:r>
              <w:rPr>
                <w:rStyle w:val="Zkladntext27pt"/>
                <w:rFonts w:ascii="Verdana" w:hAnsi="Verdana"/>
                <w:sz w:val="18"/>
                <w:szCs w:val="18"/>
              </w:rPr>
              <w:t xml:space="preserve"> </w:t>
            </w:r>
            <w:r w:rsidRPr="006B4AB0">
              <w:rPr>
                <w:rStyle w:val="Zkladntext27pt"/>
                <w:rFonts w:ascii="Verdana" w:hAnsi="Verdana"/>
                <w:sz w:val="18"/>
                <w:szCs w:val="18"/>
              </w:rPr>
              <w:t>(5)</w:t>
            </w:r>
          </w:p>
        </w:tc>
      </w:tr>
      <w:tr w:rsidR="006B09B8" w:rsidRPr="006B4AB0" w14:paraId="292CA0DC" w14:textId="77777777" w:rsidTr="00FE2FD1">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tcPr>
          <w:p w14:paraId="2CC0C4D6" w14:textId="77777777" w:rsidR="006B09B8" w:rsidRPr="006B4AB0" w:rsidRDefault="006B09B8" w:rsidP="00FE2FD1">
            <w:pPr>
              <w:jc w:val="center"/>
              <w:rPr>
                <w:rFonts w:ascii="Verdana" w:hAnsi="Verdana"/>
                <w:sz w:val="18"/>
                <w:szCs w:val="18"/>
              </w:rPr>
            </w:pPr>
          </w:p>
        </w:tc>
        <w:tc>
          <w:tcPr>
            <w:tcW w:w="2045" w:type="dxa"/>
            <w:shd w:val="clear" w:color="auto" w:fill="FBE4D5" w:themeFill="accent2" w:themeFillTint="33"/>
          </w:tcPr>
          <w:p w14:paraId="7A4C1636" w14:textId="77777777" w:rsidR="006B09B8" w:rsidRPr="00847CA7" w:rsidRDefault="006B09B8" w:rsidP="00FE2FD1">
            <w:pPr>
              <w:cnfStyle w:val="000000000000" w:firstRow="0" w:lastRow="0" w:firstColumn="0" w:lastColumn="0" w:oddVBand="0" w:evenVBand="0" w:oddHBand="0" w:evenHBand="0" w:firstRowFirstColumn="0" w:firstRowLastColumn="0" w:lastRowFirstColumn="0" w:lastRowLastColumn="0"/>
              <w:rPr>
                <w:rFonts w:ascii="Verdana" w:hAnsi="Verdana"/>
                <w:b/>
                <w:bCs/>
                <w:color w:val="000000"/>
                <w:sz w:val="18"/>
                <w:szCs w:val="18"/>
              </w:rPr>
            </w:pPr>
            <w:r w:rsidRPr="00847CA7">
              <w:rPr>
                <w:rFonts w:ascii="Verdana" w:hAnsi="Verdana"/>
                <w:b/>
                <w:bCs/>
                <w:color w:val="000000"/>
                <w:sz w:val="18"/>
                <w:szCs w:val="18"/>
              </w:rPr>
              <w:t>Animation and VFX - studio</w:t>
            </w:r>
          </w:p>
        </w:tc>
        <w:tc>
          <w:tcPr>
            <w:tcW w:w="1125" w:type="dxa"/>
            <w:shd w:val="clear" w:color="auto" w:fill="FBE4D5" w:themeFill="accent2" w:themeFillTint="33"/>
          </w:tcPr>
          <w:p w14:paraId="53FD18F7" w14:textId="77777777" w:rsidR="006B09B8" w:rsidRPr="006B4AB0" w:rsidRDefault="006B09B8" w:rsidP="00FE2FD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sz w:val="18"/>
                <w:szCs w:val="18"/>
              </w:rPr>
              <w:t>W+S</w:t>
            </w:r>
          </w:p>
        </w:tc>
        <w:tc>
          <w:tcPr>
            <w:tcW w:w="682" w:type="dxa"/>
            <w:shd w:val="clear" w:color="auto" w:fill="FBE4D5" w:themeFill="accent2" w:themeFillTint="33"/>
          </w:tcPr>
          <w:p w14:paraId="2FB3A59B" w14:textId="77777777" w:rsidR="006B09B8" w:rsidRPr="006B4AB0" w:rsidRDefault="006B09B8" w:rsidP="00FE2FD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sz w:val="18"/>
                <w:szCs w:val="18"/>
              </w:rPr>
              <w:t>C</w:t>
            </w:r>
          </w:p>
        </w:tc>
        <w:tc>
          <w:tcPr>
            <w:tcW w:w="4476" w:type="dxa"/>
            <w:shd w:val="clear" w:color="auto" w:fill="FBE4D5" w:themeFill="accent2" w:themeFillTint="33"/>
          </w:tcPr>
          <w:p w14:paraId="19E4F80A" w14:textId="77777777" w:rsidR="006B09B8" w:rsidRPr="006B4AB0" w:rsidRDefault="006B09B8" w:rsidP="00FE2FD1">
            <w:pPr>
              <w:pStyle w:val="Normln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Verdana" w:hAnsi="Verdana"/>
                <w:sz w:val="18"/>
                <w:szCs w:val="18"/>
                <w:u w:val="single"/>
              </w:rPr>
            </w:pPr>
            <w:r w:rsidRPr="006B4AB0">
              <w:rPr>
                <w:rFonts w:ascii="Verdana" w:hAnsi="Verdana"/>
                <w:color w:val="000000"/>
                <w:sz w:val="18"/>
                <w:szCs w:val="18"/>
              </w:rPr>
              <w:t>The course includes 2-D and 3-D digital animation, visual effects for movies and motion graphics. Students combine artistic vision and technical skills to transform their wildest imaginations into moving images on the screen. Students work with the most professional software such as: Adobe Pack, Moho, ZBrush, Maya, Blender, Nuke. Students can choose from the following specializations:</w:t>
            </w:r>
          </w:p>
          <w:p w14:paraId="000C4B1D" w14:textId="77777777" w:rsidR="006B09B8" w:rsidRDefault="006B09B8" w:rsidP="00FE2FD1">
            <w:pPr>
              <w:pStyle w:val="Normln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Verdana" w:hAnsi="Verdana"/>
                <w:bCs/>
                <w:color w:val="000000"/>
                <w:sz w:val="18"/>
                <w:szCs w:val="18"/>
              </w:rPr>
            </w:pPr>
            <w:r w:rsidRPr="00DA629F">
              <w:rPr>
                <w:rFonts w:ascii="Verdana" w:hAnsi="Verdana"/>
                <w:bCs/>
                <w:color w:val="000000"/>
                <w:sz w:val="18"/>
                <w:szCs w:val="18"/>
                <w:u w:val="single"/>
              </w:rPr>
              <w:t>Animation:</w:t>
            </w:r>
            <w:r w:rsidRPr="006B4AB0">
              <w:rPr>
                <w:rFonts w:ascii="Verdana" w:hAnsi="Verdana"/>
                <w:bCs/>
                <w:color w:val="000000"/>
                <w:sz w:val="18"/>
                <w:szCs w:val="18"/>
              </w:rPr>
              <w:t xml:space="preserve"> </w:t>
            </w:r>
            <w:r w:rsidRPr="006B4AB0">
              <w:rPr>
                <w:rFonts w:ascii="Verdana" w:hAnsi="Verdana"/>
                <w:color w:val="000000"/>
                <w:sz w:val="18"/>
                <w:szCs w:val="18"/>
              </w:rPr>
              <w:t>Students develop skills for storyboarding, character development, modeling, composition, and game design.</w:t>
            </w:r>
            <w:r w:rsidRPr="006B4AB0">
              <w:rPr>
                <w:rFonts w:ascii="Verdana" w:hAnsi="Verdana"/>
                <w:sz w:val="18"/>
                <w:szCs w:val="18"/>
              </w:rPr>
              <w:br/>
            </w:r>
          </w:p>
          <w:p w14:paraId="72AA42D7" w14:textId="77777777" w:rsidR="006B09B8" w:rsidRPr="006B4AB0" w:rsidRDefault="006B09B8" w:rsidP="00FE2FD1">
            <w:pPr>
              <w:pStyle w:val="Normln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DA629F">
              <w:rPr>
                <w:rFonts w:ascii="Verdana" w:hAnsi="Verdana"/>
                <w:bCs/>
                <w:color w:val="000000"/>
                <w:sz w:val="18"/>
                <w:szCs w:val="18"/>
                <w:u w:val="single"/>
              </w:rPr>
              <w:t>Visual effects:</w:t>
            </w:r>
            <w:r w:rsidRPr="006B4AB0">
              <w:rPr>
                <w:rFonts w:ascii="Verdana" w:hAnsi="Verdana" w:cs="Arial"/>
                <w:bCs/>
                <w:color w:val="000000"/>
                <w:sz w:val="18"/>
                <w:szCs w:val="18"/>
              </w:rPr>
              <w:t xml:space="preserve"> </w:t>
            </w:r>
            <w:r w:rsidRPr="006B4AB0">
              <w:rPr>
                <w:rFonts w:ascii="Verdana" w:hAnsi="Verdana"/>
                <w:color w:val="000000"/>
                <w:sz w:val="18"/>
                <w:szCs w:val="18"/>
              </w:rPr>
              <w:t>Using cutting-edge technology, students create effects for movies and online platforms to broadcast content.</w:t>
            </w:r>
          </w:p>
          <w:p w14:paraId="08D331DD" w14:textId="77777777" w:rsidR="006B09B8" w:rsidRPr="006B4AB0" w:rsidRDefault="006B09B8" w:rsidP="00FE2FD1">
            <w:pPr>
              <w:pStyle w:val="Normln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6B4AB0">
              <w:rPr>
                <w:rStyle w:val="Zkladntext27pt"/>
                <w:rFonts w:ascii="Verdana" w:hAnsi="Verdana"/>
                <w:sz w:val="18"/>
                <w:szCs w:val="18"/>
              </w:rPr>
              <w:t>Grade awarded</w:t>
            </w:r>
            <w:r w:rsidRPr="006B4AB0">
              <w:rPr>
                <w:rStyle w:val="Zkladntext27ptNetun"/>
                <w:rFonts w:ascii="Verdana" w:hAnsi="Verdana"/>
                <w:sz w:val="18"/>
                <w:szCs w:val="18"/>
              </w:rPr>
              <w:t xml:space="preserve">: PASS/FAIL, A-F </w:t>
            </w:r>
            <w:r>
              <w:rPr>
                <w:rStyle w:val="Zkladntext27ptNetun"/>
                <w:rFonts w:ascii="Verdana" w:hAnsi="Verdana"/>
                <w:sz w:val="18"/>
                <w:szCs w:val="18"/>
              </w:rPr>
              <w:br/>
            </w:r>
            <w:r w:rsidRPr="006B4AB0">
              <w:rPr>
                <w:rStyle w:val="Zkladntext27pt"/>
                <w:rFonts w:ascii="Verdana" w:hAnsi="Verdana"/>
                <w:sz w:val="18"/>
                <w:szCs w:val="18"/>
              </w:rPr>
              <w:t>ECTS:</w:t>
            </w:r>
            <w:r>
              <w:rPr>
                <w:rStyle w:val="Zkladntext27pt"/>
                <w:rFonts w:ascii="Verdana" w:hAnsi="Verdana"/>
                <w:sz w:val="18"/>
                <w:szCs w:val="18"/>
              </w:rPr>
              <w:t xml:space="preserve"> </w:t>
            </w:r>
            <w:r w:rsidRPr="006B4AB0">
              <w:rPr>
                <w:rStyle w:val="Zkladntext27pt"/>
                <w:rFonts w:ascii="Verdana" w:hAnsi="Verdana"/>
                <w:sz w:val="18"/>
                <w:szCs w:val="18"/>
              </w:rPr>
              <w:t>3</w:t>
            </w:r>
            <w:r>
              <w:rPr>
                <w:rStyle w:val="Zkladntext27pt"/>
                <w:rFonts w:ascii="Verdana" w:hAnsi="Verdana"/>
                <w:sz w:val="18"/>
                <w:szCs w:val="18"/>
              </w:rPr>
              <w:t xml:space="preserve"> </w:t>
            </w:r>
            <w:r w:rsidRPr="006B4AB0">
              <w:rPr>
                <w:rStyle w:val="Zkladntext27pt"/>
                <w:rFonts w:ascii="Verdana" w:hAnsi="Verdana"/>
                <w:sz w:val="18"/>
                <w:szCs w:val="18"/>
              </w:rPr>
              <w:t>(5)</w:t>
            </w:r>
            <w:r>
              <w:rPr>
                <w:rStyle w:val="Zkladntext27pt"/>
                <w:rFonts w:ascii="Verdana" w:hAnsi="Verdana"/>
                <w:sz w:val="18"/>
                <w:szCs w:val="18"/>
              </w:rPr>
              <w:t xml:space="preserve"> </w:t>
            </w:r>
            <w:r w:rsidRPr="006B4AB0">
              <w:rPr>
                <w:rStyle w:val="Zkladntext27pt"/>
                <w:rFonts w:ascii="Verdana" w:hAnsi="Verdana"/>
                <w:sz w:val="18"/>
                <w:szCs w:val="18"/>
              </w:rPr>
              <w:t>+</w:t>
            </w:r>
            <w:r>
              <w:rPr>
                <w:rStyle w:val="Zkladntext27pt"/>
                <w:rFonts w:ascii="Verdana" w:hAnsi="Verdana"/>
                <w:sz w:val="18"/>
                <w:szCs w:val="18"/>
              </w:rPr>
              <w:t xml:space="preserve"> </w:t>
            </w:r>
            <w:r w:rsidRPr="006B4AB0">
              <w:rPr>
                <w:rStyle w:val="Zkladntext27pt"/>
                <w:rFonts w:ascii="Verdana" w:hAnsi="Verdana"/>
                <w:sz w:val="18"/>
                <w:szCs w:val="18"/>
              </w:rPr>
              <w:t>3</w:t>
            </w:r>
            <w:r>
              <w:rPr>
                <w:rStyle w:val="Zkladntext27pt"/>
                <w:rFonts w:ascii="Verdana" w:hAnsi="Verdana"/>
                <w:sz w:val="18"/>
                <w:szCs w:val="18"/>
              </w:rPr>
              <w:t xml:space="preserve"> </w:t>
            </w:r>
            <w:r w:rsidRPr="006B4AB0">
              <w:rPr>
                <w:rStyle w:val="Zkladntext27pt"/>
                <w:rFonts w:ascii="Verdana" w:hAnsi="Verdana"/>
                <w:sz w:val="18"/>
                <w:szCs w:val="18"/>
              </w:rPr>
              <w:t>(5)</w:t>
            </w:r>
          </w:p>
        </w:tc>
      </w:tr>
      <w:tr w:rsidR="006B09B8" w:rsidRPr="006B4AB0" w14:paraId="4E901B2E" w14:textId="77777777" w:rsidTr="00FE2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tcPr>
          <w:p w14:paraId="3023ECE4" w14:textId="77777777" w:rsidR="006B09B8" w:rsidRPr="006B4AB0" w:rsidRDefault="006B09B8" w:rsidP="00FE2FD1">
            <w:pPr>
              <w:jc w:val="center"/>
              <w:rPr>
                <w:rFonts w:ascii="Verdana" w:hAnsi="Verdana"/>
                <w:sz w:val="18"/>
                <w:szCs w:val="18"/>
              </w:rPr>
            </w:pPr>
          </w:p>
        </w:tc>
        <w:tc>
          <w:tcPr>
            <w:tcW w:w="2045" w:type="dxa"/>
            <w:shd w:val="clear" w:color="auto" w:fill="FBE4D5" w:themeFill="accent2" w:themeFillTint="33"/>
          </w:tcPr>
          <w:p w14:paraId="6D43BFEA" w14:textId="77777777" w:rsidR="006B09B8" w:rsidRPr="00847CA7" w:rsidRDefault="006B09B8" w:rsidP="00FE2FD1">
            <w:pPr>
              <w:cnfStyle w:val="000000100000" w:firstRow="0" w:lastRow="0" w:firstColumn="0" w:lastColumn="0" w:oddVBand="0" w:evenVBand="0" w:oddHBand="1" w:evenHBand="0" w:firstRowFirstColumn="0" w:firstRowLastColumn="0" w:lastRowFirstColumn="0" w:lastRowLastColumn="0"/>
              <w:rPr>
                <w:rFonts w:ascii="Verdana" w:hAnsi="Verdana"/>
                <w:b/>
                <w:bCs/>
                <w:color w:val="000000"/>
                <w:sz w:val="18"/>
                <w:szCs w:val="18"/>
              </w:rPr>
            </w:pPr>
            <w:r w:rsidRPr="00847CA7">
              <w:rPr>
                <w:rFonts w:ascii="Verdana" w:hAnsi="Verdana"/>
                <w:b/>
                <w:bCs/>
                <w:color w:val="000000"/>
                <w:sz w:val="18"/>
                <w:szCs w:val="18"/>
              </w:rPr>
              <w:t>History of Film and Animation</w:t>
            </w:r>
          </w:p>
        </w:tc>
        <w:tc>
          <w:tcPr>
            <w:tcW w:w="1125" w:type="dxa"/>
            <w:shd w:val="clear" w:color="auto" w:fill="FBE4D5" w:themeFill="accent2" w:themeFillTint="33"/>
          </w:tcPr>
          <w:p w14:paraId="5B267316" w14:textId="77777777" w:rsidR="006B09B8" w:rsidRPr="006B4AB0" w:rsidRDefault="006B09B8" w:rsidP="00FE2FD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4AB0">
              <w:rPr>
                <w:rFonts w:ascii="Verdana" w:hAnsi="Verdana"/>
                <w:sz w:val="18"/>
                <w:szCs w:val="18"/>
              </w:rPr>
              <w:t>W+S</w:t>
            </w:r>
          </w:p>
        </w:tc>
        <w:tc>
          <w:tcPr>
            <w:tcW w:w="682" w:type="dxa"/>
            <w:shd w:val="clear" w:color="auto" w:fill="FBE4D5" w:themeFill="accent2" w:themeFillTint="33"/>
          </w:tcPr>
          <w:p w14:paraId="6D19EF3A" w14:textId="77777777" w:rsidR="006B09B8" w:rsidRPr="006B4AB0" w:rsidRDefault="006B09B8" w:rsidP="00FE2FD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4AB0">
              <w:rPr>
                <w:rFonts w:ascii="Verdana" w:hAnsi="Verdana"/>
                <w:sz w:val="18"/>
                <w:szCs w:val="18"/>
              </w:rPr>
              <w:t>C</w:t>
            </w:r>
          </w:p>
        </w:tc>
        <w:tc>
          <w:tcPr>
            <w:tcW w:w="4476" w:type="dxa"/>
            <w:shd w:val="clear" w:color="auto" w:fill="FBE4D5" w:themeFill="accent2" w:themeFillTint="33"/>
          </w:tcPr>
          <w:p w14:paraId="16FB74EA" w14:textId="77777777" w:rsidR="006B09B8" w:rsidRPr="006B4AB0" w:rsidRDefault="006B09B8" w:rsidP="00FE2FD1">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4AB0">
              <w:rPr>
                <w:rFonts w:ascii="Verdana" w:hAnsi="Verdana"/>
                <w:color w:val="000000"/>
                <w:sz w:val="18"/>
                <w:szCs w:val="18"/>
              </w:rPr>
              <w:t xml:space="preserve">This course offers a general overview of film and animation history with a special focus on </w:t>
            </w:r>
            <w:r w:rsidRPr="006B4AB0">
              <w:rPr>
                <w:rFonts w:ascii="Verdana" w:hAnsi="Verdana"/>
                <w:color w:val="000000"/>
                <w:sz w:val="18"/>
                <w:szCs w:val="18"/>
              </w:rPr>
              <w:lastRenderedPageBreak/>
              <w:t>Czech (formerly Czechoslovak) and Eastern European masterpieces, important authors, schools, styles and approaches as well as the overall influence on contemporary animators. At the end of this course, students will not only gain the basic knowledge of film and animation history but also, they will be able to put this knowledge into a wider context of European culture and its strong tradition of animation.</w:t>
            </w:r>
          </w:p>
          <w:p w14:paraId="47C0FDC3" w14:textId="77777777" w:rsidR="006B09B8" w:rsidRPr="006B4AB0" w:rsidRDefault="006B09B8" w:rsidP="00FE2FD1">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color w:val="0070C0"/>
                <w:sz w:val="18"/>
                <w:szCs w:val="18"/>
              </w:rPr>
            </w:pPr>
            <w:r w:rsidRPr="006B4AB0">
              <w:rPr>
                <w:rFonts w:ascii="Verdana" w:hAnsi="Verdana"/>
                <w:color w:val="0070C0"/>
                <w:sz w:val="18"/>
                <w:szCs w:val="18"/>
              </w:rPr>
              <w:t xml:space="preserve"> </w:t>
            </w:r>
          </w:p>
          <w:p w14:paraId="51D409FD" w14:textId="77777777" w:rsidR="006B09B8" w:rsidRPr="006B4AB0" w:rsidRDefault="006B09B8" w:rsidP="00FE2FD1">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6B4AB0">
              <w:rPr>
                <w:rStyle w:val="Zkladntext27pt"/>
                <w:rFonts w:ascii="Verdana" w:hAnsi="Verdana"/>
                <w:sz w:val="18"/>
                <w:szCs w:val="18"/>
              </w:rPr>
              <w:t>Grade awarded</w:t>
            </w:r>
            <w:r w:rsidRPr="006B4AB0">
              <w:rPr>
                <w:rStyle w:val="Zkladntext27ptNetun"/>
                <w:rFonts w:ascii="Verdana" w:hAnsi="Verdana"/>
                <w:sz w:val="18"/>
                <w:szCs w:val="18"/>
              </w:rPr>
              <w:t xml:space="preserve">: PASS/FAIL, A-F </w:t>
            </w:r>
            <w:r>
              <w:rPr>
                <w:rStyle w:val="Zkladntext27ptNetun"/>
                <w:rFonts w:ascii="Verdana" w:hAnsi="Verdana"/>
                <w:sz w:val="18"/>
                <w:szCs w:val="18"/>
              </w:rPr>
              <w:br/>
            </w:r>
            <w:r w:rsidRPr="006B4AB0">
              <w:rPr>
                <w:rStyle w:val="Zkladntext27pt"/>
                <w:rFonts w:ascii="Verdana" w:hAnsi="Verdana"/>
                <w:sz w:val="18"/>
                <w:szCs w:val="18"/>
              </w:rPr>
              <w:t>ECTS:</w:t>
            </w:r>
            <w:r>
              <w:rPr>
                <w:rStyle w:val="Zkladntext27pt"/>
                <w:rFonts w:ascii="Verdana" w:hAnsi="Verdana"/>
                <w:sz w:val="18"/>
                <w:szCs w:val="18"/>
              </w:rPr>
              <w:t xml:space="preserve"> 2 (5) </w:t>
            </w:r>
            <w:r w:rsidRPr="006B4AB0">
              <w:rPr>
                <w:rStyle w:val="Zkladntext27pt"/>
                <w:rFonts w:ascii="Verdana" w:hAnsi="Verdana"/>
                <w:sz w:val="18"/>
                <w:szCs w:val="18"/>
              </w:rPr>
              <w:t>+</w:t>
            </w:r>
            <w:r>
              <w:rPr>
                <w:rStyle w:val="Zkladntext27pt"/>
                <w:rFonts w:ascii="Verdana" w:hAnsi="Verdana"/>
                <w:sz w:val="18"/>
                <w:szCs w:val="18"/>
              </w:rPr>
              <w:t xml:space="preserve"> </w:t>
            </w:r>
            <w:r w:rsidRPr="006B4AB0">
              <w:rPr>
                <w:rStyle w:val="Zkladntext27pt"/>
                <w:rFonts w:ascii="Verdana" w:hAnsi="Verdana"/>
                <w:sz w:val="18"/>
                <w:szCs w:val="18"/>
              </w:rPr>
              <w:t>3</w:t>
            </w:r>
            <w:r>
              <w:rPr>
                <w:rStyle w:val="Zkladntext27pt"/>
                <w:rFonts w:ascii="Verdana" w:hAnsi="Verdana"/>
                <w:sz w:val="18"/>
                <w:szCs w:val="18"/>
              </w:rPr>
              <w:t xml:space="preserve"> (5)</w:t>
            </w:r>
          </w:p>
        </w:tc>
      </w:tr>
      <w:tr w:rsidR="006B09B8" w:rsidRPr="006B4AB0" w14:paraId="12071771" w14:textId="77777777" w:rsidTr="00FE2FD1">
        <w:trPr>
          <w:trHeight w:val="382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tcPr>
          <w:p w14:paraId="096F9F9D" w14:textId="77777777" w:rsidR="006B09B8" w:rsidRPr="006B4AB0" w:rsidRDefault="006B09B8" w:rsidP="00FE2FD1">
            <w:pPr>
              <w:jc w:val="center"/>
              <w:rPr>
                <w:rFonts w:ascii="Verdana" w:hAnsi="Verdana"/>
                <w:sz w:val="18"/>
                <w:szCs w:val="18"/>
              </w:rPr>
            </w:pPr>
          </w:p>
        </w:tc>
        <w:tc>
          <w:tcPr>
            <w:tcW w:w="2045" w:type="dxa"/>
            <w:shd w:val="clear" w:color="auto" w:fill="FBE4D5" w:themeFill="accent2" w:themeFillTint="33"/>
          </w:tcPr>
          <w:p w14:paraId="1A4AECBB" w14:textId="77777777" w:rsidR="006B09B8" w:rsidRPr="00847CA7" w:rsidRDefault="006B09B8" w:rsidP="00FE2FD1">
            <w:pPr>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847CA7">
              <w:rPr>
                <w:rFonts w:ascii="Verdana" w:hAnsi="Verdana"/>
                <w:b/>
                <w:bCs/>
                <w:color w:val="000000"/>
                <w:sz w:val="18"/>
                <w:szCs w:val="18"/>
              </w:rPr>
              <w:t>Graphic and Media Design - studio</w:t>
            </w:r>
          </w:p>
        </w:tc>
        <w:tc>
          <w:tcPr>
            <w:tcW w:w="1125" w:type="dxa"/>
            <w:shd w:val="clear" w:color="auto" w:fill="FBE4D5" w:themeFill="accent2" w:themeFillTint="33"/>
          </w:tcPr>
          <w:p w14:paraId="4768793B" w14:textId="77777777" w:rsidR="006B09B8" w:rsidRPr="006B4AB0" w:rsidRDefault="006B09B8" w:rsidP="00FE2FD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sz w:val="18"/>
                <w:szCs w:val="18"/>
              </w:rPr>
              <w:t>W+S</w:t>
            </w:r>
          </w:p>
        </w:tc>
        <w:tc>
          <w:tcPr>
            <w:tcW w:w="682" w:type="dxa"/>
            <w:shd w:val="clear" w:color="auto" w:fill="FBE4D5" w:themeFill="accent2" w:themeFillTint="33"/>
          </w:tcPr>
          <w:p w14:paraId="0DFFA839" w14:textId="77777777" w:rsidR="006B09B8" w:rsidRPr="006B4AB0" w:rsidRDefault="006B09B8" w:rsidP="00FE2FD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sz w:val="18"/>
                <w:szCs w:val="18"/>
              </w:rPr>
              <w:t>C</w:t>
            </w:r>
          </w:p>
        </w:tc>
        <w:tc>
          <w:tcPr>
            <w:tcW w:w="4476" w:type="dxa"/>
            <w:shd w:val="clear" w:color="auto" w:fill="FBE4D5" w:themeFill="accent2" w:themeFillTint="33"/>
          </w:tcPr>
          <w:p w14:paraId="23E559BE" w14:textId="77777777" w:rsidR="006B09B8" w:rsidRDefault="006B09B8" w:rsidP="00FE2FD1">
            <w:pPr>
              <w:pStyle w:val="Normln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6B4AB0">
              <w:rPr>
                <w:rFonts w:ascii="Verdana" w:hAnsi="Verdana"/>
                <w:color w:val="000000"/>
                <w:sz w:val="18"/>
                <w:szCs w:val="18"/>
              </w:rPr>
              <w:t>The course is taught through both group and individual assignments, field lectures, practical workshops and tutorials assisted by industry professionals. The program work also includes real briefs from real clients. Students develop a wide range of skills including creative-visual thinking, presentation, team leadership and of course graphic and media design. Brand and corporate design, packaging, book and publication architecture as well as art direction are covered in the course focusing on contemporary digital design. During the course students will also cooperate with leading graphic designers, brand and graphic design studios and advertising agencies.</w:t>
            </w:r>
          </w:p>
          <w:p w14:paraId="30B088FE" w14:textId="77777777" w:rsidR="006B09B8" w:rsidRDefault="006B09B8" w:rsidP="00FE2FD1">
            <w:pPr>
              <w:pStyle w:val="Normln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p>
          <w:p w14:paraId="7F84503C" w14:textId="77777777" w:rsidR="006B09B8" w:rsidRPr="00154C2F" w:rsidRDefault="006B09B8" w:rsidP="00FE2FD1">
            <w:pPr>
              <w:pStyle w:val="Normln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6B4AB0">
              <w:rPr>
                <w:rStyle w:val="Zkladntext27pt"/>
                <w:rFonts w:ascii="Verdana" w:hAnsi="Verdana"/>
                <w:sz w:val="18"/>
                <w:szCs w:val="18"/>
              </w:rPr>
              <w:t>Grade awarded</w:t>
            </w:r>
            <w:r w:rsidRPr="006B4AB0">
              <w:rPr>
                <w:rStyle w:val="Zkladntext27ptNetun"/>
                <w:rFonts w:ascii="Verdana" w:hAnsi="Verdana"/>
                <w:sz w:val="18"/>
                <w:szCs w:val="18"/>
              </w:rPr>
              <w:t xml:space="preserve">: PASS/FAIL, A-F </w:t>
            </w:r>
            <w:r>
              <w:rPr>
                <w:rStyle w:val="Zkladntext27ptNetun"/>
                <w:rFonts w:ascii="Verdana" w:hAnsi="Verdana"/>
                <w:sz w:val="18"/>
                <w:szCs w:val="18"/>
              </w:rPr>
              <w:br/>
            </w:r>
            <w:r w:rsidRPr="006B4AB0">
              <w:rPr>
                <w:rStyle w:val="Zkladntext27pt"/>
                <w:rFonts w:ascii="Verdana" w:hAnsi="Verdana"/>
                <w:sz w:val="18"/>
                <w:szCs w:val="18"/>
              </w:rPr>
              <w:t>ECTS:</w:t>
            </w:r>
            <w:r>
              <w:rPr>
                <w:rStyle w:val="Zkladntext27pt"/>
                <w:rFonts w:ascii="Verdana" w:hAnsi="Verdana"/>
                <w:sz w:val="18"/>
                <w:szCs w:val="18"/>
              </w:rPr>
              <w:t xml:space="preserve"> </w:t>
            </w:r>
            <w:r w:rsidRPr="006B4AB0">
              <w:rPr>
                <w:rStyle w:val="Zkladntext27pt"/>
                <w:rFonts w:ascii="Verdana" w:hAnsi="Verdana"/>
                <w:sz w:val="18"/>
                <w:szCs w:val="18"/>
              </w:rPr>
              <w:t>5</w:t>
            </w:r>
            <w:r>
              <w:rPr>
                <w:rStyle w:val="Zkladntext27pt"/>
                <w:rFonts w:ascii="Verdana" w:hAnsi="Verdana"/>
                <w:sz w:val="18"/>
                <w:szCs w:val="18"/>
              </w:rPr>
              <w:t xml:space="preserve"> </w:t>
            </w:r>
            <w:r w:rsidRPr="006B4AB0">
              <w:rPr>
                <w:rStyle w:val="Zkladntext27pt"/>
                <w:rFonts w:ascii="Verdana" w:hAnsi="Verdana"/>
                <w:sz w:val="18"/>
                <w:szCs w:val="18"/>
              </w:rPr>
              <w:t>+</w:t>
            </w:r>
            <w:r>
              <w:rPr>
                <w:rStyle w:val="Zkladntext27pt"/>
                <w:rFonts w:ascii="Verdana" w:hAnsi="Verdana"/>
                <w:sz w:val="18"/>
                <w:szCs w:val="18"/>
              </w:rPr>
              <w:t xml:space="preserve"> </w:t>
            </w:r>
            <w:r w:rsidRPr="006B4AB0">
              <w:rPr>
                <w:rStyle w:val="Zkladntext27pt"/>
                <w:rFonts w:ascii="Verdana" w:hAnsi="Verdana"/>
                <w:sz w:val="18"/>
                <w:szCs w:val="18"/>
              </w:rPr>
              <w:t>5</w:t>
            </w:r>
          </w:p>
        </w:tc>
      </w:tr>
      <w:tr w:rsidR="006B09B8" w:rsidRPr="006B4AB0" w14:paraId="4B16650A" w14:textId="77777777" w:rsidTr="00FE2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 w:type="dxa"/>
            <w:shd w:val="clear" w:color="auto" w:fill="auto"/>
          </w:tcPr>
          <w:p w14:paraId="351B1774" w14:textId="77777777" w:rsidR="006B09B8" w:rsidRPr="006B4AB0" w:rsidRDefault="006B09B8" w:rsidP="00FE2FD1">
            <w:pPr>
              <w:jc w:val="center"/>
              <w:rPr>
                <w:rFonts w:ascii="Verdana" w:hAnsi="Verdana"/>
                <w:sz w:val="18"/>
                <w:szCs w:val="18"/>
              </w:rPr>
            </w:pPr>
          </w:p>
        </w:tc>
        <w:tc>
          <w:tcPr>
            <w:tcW w:w="8328" w:type="dxa"/>
            <w:gridSpan w:val="4"/>
            <w:shd w:val="clear" w:color="auto" w:fill="FFD966" w:themeFill="accent4" w:themeFillTint="99"/>
          </w:tcPr>
          <w:p w14:paraId="6B5F88F7" w14:textId="77777777" w:rsidR="006B09B8" w:rsidRPr="00DE4F18" w:rsidRDefault="006B09B8" w:rsidP="00FE2FD1">
            <w:pPr>
              <w:pStyle w:val="Normln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Verdana" w:hAnsi="Verdana"/>
                <w:color w:val="FFFFFF" w:themeColor="background1"/>
                <w:sz w:val="18"/>
                <w:szCs w:val="18"/>
              </w:rPr>
            </w:pPr>
            <w:r w:rsidRPr="00801E89">
              <w:rPr>
                <w:b/>
                <w:color w:val="C45911" w:themeColor="accent2" w:themeShade="BF"/>
                <w:sz w:val="28"/>
                <w:szCs w:val="28"/>
              </w:rPr>
              <w:t>Marketing Module</w:t>
            </w:r>
          </w:p>
        </w:tc>
      </w:tr>
      <w:tr w:rsidR="006B09B8" w:rsidRPr="006B4AB0" w14:paraId="0140CF27" w14:textId="77777777" w:rsidTr="00FE2FD1">
        <w:tc>
          <w:tcPr>
            <w:cnfStyle w:val="001000000000" w:firstRow="0" w:lastRow="0" w:firstColumn="1" w:lastColumn="0" w:oddVBand="0" w:evenVBand="0" w:oddHBand="0" w:evenHBand="0" w:firstRowFirstColumn="0" w:firstRowLastColumn="0" w:lastRowFirstColumn="0" w:lastRowLastColumn="0"/>
            <w:tcW w:w="724" w:type="dxa"/>
            <w:vMerge w:val="restart"/>
            <w:shd w:val="clear" w:color="auto" w:fill="auto"/>
            <w:vAlign w:val="center"/>
          </w:tcPr>
          <w:p w14:paraId="352F0D78" w14:textId="77777777" w:rsidR="006B09B8" w:rsidRPr="006B4AB0" w:rsidRDefault="006B09B8" w:rsidP="00FE2FD1">
            <w:pPr>
              <w:jc w:val="center"/>
              <w:rPr>
                <w:rFonts w:ascii="Verdana" w:hAnsi="Verdana"/>
                <w:sz w:val="18"/>
                <w:szCs w:val="18"/>
              </w:rPr>
            </w:pPr>
            <w:r w:rsidRPr="006B4AB0">
              <w:rPr>
                <w:rFonts w:ascii="Verdana" w:hAnsi="Verdana"/>
                <w:sz w:val="18"/>
                <w:szCs w:val="18"/>
              </w:rPr>
              <w:t>BSc.</w:t>
            </w:r>
          </w:p>
        </w:tc>
        <w:tc>
          <w:tcPr>
            <w:tcW w:w="2045" w:type="dxa"/>
            <w:shd w:val="clear" w:color="auto" w:fill="FFF2CC" w:themeFill="accent4" w:themeFillTint="33"/>
          </w:tcPr>
          <w:p w14:paraId="69249074" w14:textId="77777777" w:rsidR="006B09B8" w:rsidRPr="00847CA7" w:rsidRDefault="006B09B8" w:rsidP="00FE2FD1">
            <w:pPr>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847CA7">
              <w:rPr>
                <w:rFonts w:ascii="Verdana" w:hAnsi="Verdana"/>
                <w:b/>
                <w:bCs/>
                <w:color w:val="000000"/>
                <w:sz w:val="18"/>
                <w:szCs w:val="18"/>
              </w:rPr>
              <w:t>Intermedia Performance</w:t>
            </w:r>
          </w:p>
        </w:tc>
        <w:tc>
          <w:tcPr>
            <w:tcW w:w="1125" w:type="dxa"/>
            <w:shd w:val="clear" w:color="auto" w:fill="FFF2CC" w:themeFill="accent4" w:themeFillTint="33"/>
          </w:tcPr>
          <w:p w14:paraId="3AC6A681" w14:textId="77777777" w:rsidR="006B09B8" w:rsidRPr="006B4AB0" w:rsidRDefault="006B09B8" w:rsidP="00FE2FD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sz w:val="18"/>
                <w:szCs w:val="18"/>
              </w:rPr>
              <w:t>S</w:t>
            </w:r>
          </w:p>
        </w:tc>
        <w:tc>
          <w:tcPr>
            <w:tcW w:w="682" w:type="dxa"/>
            <w:shd w:val="clear" w:color="auto" w:fill="FFF2CC" w:themeFill="accent4" w:themeFillTint="33"/>
          </w:tcPr>
          <w:p w14:paraId="71EE8012" w14:textId="77777777" w:rsidR="006B09B8" w:rsidRPr="006B4AB0" w:rsidRDefault="006B09B8" w:rsidP="00FE2FD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sz w:val="18"/>
                <w:szCs w:val="18"/>
              </w:rPr>
              <w:t>C</w:t>
            </w:r>
          </w:p>
        </w:tc>
        <w:tc>
          <w:tcPr>
            <w:tcW w:w="4476" w:type="dxa"/>
            <w:shd w:val="clear" w:color="auto" w:fill="FFF2CC" w:themeFill="accent4" w:themeFillTint="33"/>
          </w:tcPr>
          <w:p w14:paraId="65B4313E" w14:textId="77777777" w:rsidR="006B09B8" w:rsidRDefault="006B09B8" w:rsidP="00FE2FD1">
            <w:pPr>
              <w:pStyle w:val="Normln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6B4AB0">
              <w:rPr>
                <w:rFonts w:ascii="Verdana" w:hAnsi="Verdana"/>
                <w:color w:val="000000"/>
                <w:sz w:val="18"/>
                <w:szCs w:val="18"/>
              </w:rPr>
              <w:t>How to create. Short workshops about creating communication concepts. Every workshop has its own topic (e.g. creative techniques, creative brief, campaigns etc.) with short overview and practical tutorials.</w:t>
            </w:r>
          </w:p>
          <w:p w14:paraId="4CD1F75B" w14:textId="77777777" w:rsidR="006B09B8" w:rsidRPr="006B4AB0" w:rsidRDefault="006B09B8" w:rsidP="00FE2FD1">
            <w:pPr>
              <w:pStyle w:val="Normln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2E0B441D" w14:textId="77777777" w:rsidR="006B09B8" w:rsidRPr="006B4AB0" w:rsidRDefault="006B09B8" w:rsidP="00FE2FD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Style w:val="Zkladntext27pt"/>
                <w:rFonts w:ascii="Verdana" w:hAnsi="Verdana"/>
                <w:sz w:val="18"/>
                <w:szCs w:val="18"/>
              </w:rPr>
              <w:t>Grade awarded</w:t>
            </w:r>
            <w:r w:rsidRPr="006B4AB0">
              <w:rPr>
                <w:rStyle w:val="Zkladntext27ptNetun"/>
                <w:rFonts w:ascii="Verdana" w:hAnsi="Verdana"/>
                <w:sz w:val="18"/>
                <w:szCs w:val="18"/>
              </w:rPr>
              <w:t xml:space="preserve">: PASS/FAIL </w:t>
            </w:r>
            <w:r>
              <w:rPr>
                <w:rStyle w:val="Zkladntext27ptNetun"/>
                <w:rFonts w:ascii="Verdana" w:hAnsi="Verdana"/>
                <w:sz w:val="18"/>
                <w:szCs w:val="18"/>
              </w:rPr>
              <w:br/>
            </w:r>
            <w:r w:rsidRPr="006B4AB0">
              <w:rPr>
                <w:rStyle w:val="Zkladntext27pt"/>
                <w:rFonts w:ascii="Verdana" w:hAnsi="Verdana"/>
                <w:sz w:val="18"/>
                <w:szCs w:val="18"/>
              </w:rPr>
              <w:t>ECTS:</w:t>
            </w:r>
            <w:r>
              <w:rPr>
                <w:rStyle w:val="Zkladntext27pt"/>
                <w:rFonts w:ascii="Verdana" w:hAnsi="Verdana"/>
                <w:sz w:val="18"/>
                <w:szCs w:val="18"/>
              </w:rPr>
              <w:t xml:space="preserve"> </w:t>
            </w:r>
            <w:r w:rsidRPr="006B4AB0">
              <w:rPr>
                <w:rStyle w:val="Zkladntext27pt"/>
                <w:rFonts w:ascii="Verdana" w:hAnsi="Verdana"/>
                <w:sz w:val="18"/>
                <w:szCs w:val="18"/>
              </w:rPr>
              <w:t>5</w:t>
            </w:r>
          </w:p>
        </w:tc>
      </w:tr>
      <w:tr w:rsidR="006B09B8" w:rsidRPr="006B4AB0" w14:paraId="210C3B80" w14:textId="77777777" w:rsidTr="00FE2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tcPr>
          <w:p w14:paraId="2E57AAA4" w14:textId="77777777" w:rsidR="006B09B8" w:rsidRPr="006B4AB0" w:rsidRDefault="006B09B8" w:rsidP="00FE2FD1">
            <w:pPr>
              <w:jc w:val="center"/>
              <w:rPr>
                <w:rFonts w:ascii="Verdana" w:hAnsi="Verdana"/>
                <w:sz w:val="18"/>
                <w:szCs w:val="18"/>
              </w:rPr>
            </w:pPr>
          </w:p>
        </w:tc>
        <w:tc>
          <w:tcPr>
            <w:tcW w:w="2045" w:type="dxa"/>
            <w:shd w:val="clear" w:color="auto" w:fill="FFF2CC" w:themeFill="accent4" w:themeFillTint="33"/>
          </w:tcPr>
          <w:p w14:paraId="743A1424" w14:textId="77777777" w:rsidR="006B09B8" w:rsidRPr="00847CA7" w:rsidRDefault="006B09B8" w:rsidP="00FE2FD1">
            <w:pP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847CA7">
              <w:rPr>
                <w:rFonts w:ascii="Verdana" w:hAnsi="Verdana"/>
                <w:b/>
                <w:bCs/>
                <w:color w:val="000000"/>
                <w:sz w:val="18"/>
                <w:szCs w:val="18"/>
              </w:rPr>
              <w:t>Czech Media Market</w:t>
            </w:r>
          </w:p>
        </w:tc>
        <w:tc>
          <w:tcPr>
            <w:tcW w:w="1125" w:type="dxa"/>
            <w:shd w:val="clear" w:color="auto" w:fill="FFF2CC" w:themeFill="accent4" w:themeFillTint="33"/>
          </w:tcPr>
          <w:p w14:paraId="7323A81E" w14:textId="77777777" w:rsidR="006B09B8" w:rsidRPr="006B4AB0" w:rsidRDefault="006B09B8" w:rsidP="00FE2FD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4AB0">
              <w:rPr>
                <w:rFonts w:ascii="Verdana" w:hAnsi="Verdana"/>
                <w:sz w:val="18"/>
                <w:szCs w:val="18"/>
              </w:rPr>
              <w:t>W</w:t>
            </w:r>
          </w:p>
        </w:tc>
        <w:tc>
          <w:tcPr>
            <w:tcW w:w="682" w:type="dxa"/>
            <w:shd w:val="clear" w:color="auto" w:fill="FFF2CC" w:themeFill="accent4" w:themeFillTint="33"/>
          </w:tcPr>
          <w:p w14:paraId="39F572DF" w14:textId="77777777" w:rsidR="006B09B8" w:rsidRPr="006B4AB0" w:rsidRDefault="006B09B8" w:rsidP="00FE2FD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4AB0">
              <w:rPr>
                <w:rFonts w:ascii="Verdana" w:hAnsi="Verdana"/>
                <w:sz w:val="18"/>
                <w:szCs w:val="18"/>
              </w:rPr>
              <w:t>C</w:t>
            </w:r>
          </w:p>
        </w:tc>
        <w:tc>
          <w:tcPr>
            <w:tcW w:w="4476" w:type="dxa"/>
            <w:shd w:val="clear" w:color="auto" w:fill="FFF2CC" w:themeFill="accent4" w:themeFillTint="33"/>
          </w:tcPr>
          <w:p w14:paraId="1844A51D" w14:textId="77777777" w:rsidR="006B09B8" w:rsidRDefault="006B09B8" w:rsidP="00FE2FD1">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6B4AB0">
              <w:rPr>
                <w:rFonts w:ascii="Verdana" w:hAnsi="Verdana"/>
                <w:color w:val="000000"/>
                <w:sz w:val="18"/>
                <w:szCs w:val="18"/>
              </w:rPr>
              <w:t>This course introduces students to the Czech Media Market. At the end of the course, students will be able to identify key advantages/disadvantages associated with the different media types and understand their role during advertising campaigns. The final part of the class will be dedicated to future trends in the area of media market development (media mutation, concentration of the media ownership and globalisation).</w:t>
            </w:r>
          </w:p>
          <w:p w14:paraId="1C7F03AF" w14:textId="77777777" w:rsidR="006B09B8" w:rsidRPr="006B4AB0" w:rsidRDefault="006B09B8" w:rsidP="00FE2FD1">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p>
          <w:p w14:paraId="4FBD0240" w14:textId="77777777" w:rsidR="006B09B8" w:rsidRPr="006B4AB0" w:rsidRDefault="006B09B8" w:rsidP="00FE2FD1">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4AB0">
              <w:rPr>
                <w:rStyle w:val="Zkladntext27pt"/>
                <w:rFonts w:ascii="Verdana" w:hAnsi="Verdana"/>
                <w:sz w:val="18"/>
                <w:szCs w:val="18"/>
              </w:rPr>
              <w:t>Grade awarded</w:t>
            </w:r>
            <w:r w:rsidRPr="006B4AB0">
              <w:rPr>
                <w:rStyle w:val="Zkladntext27ptNetun"/>
                <w:rFonts w:ascii="Verdana" w:hAnsi="Verdana"/>
                <w:sz w:val="18"/>
                <w:szCs w:val="18"/>
              </w:rPr>
              <w:t xml:space="preserve">: PASS/FAIL </w:t>
            </w:r>
            <w:r>
              <w:rPr>
                <w:rStyle w:val="Zkladntext27ptNetun"/>
                <w:rFonts w:ascii="Verdana" w:hAnsi="Verdana"/>
                <w:sz w:val="18"/>
                <w:szCs w:val="18"/>
              </w:rPr>
              <w:br/>
            </w:r>
            <w:r w:rsidRPr="006B4AB0">
              <w:rPr>
                <w:rStyle w:val="Zkladntext27pt"/>
                <w:rFonts w:ascii="Verdana" w:hAnsi="Verdana"/>
                <w:sz w:val="18"/>
                <w:szCs w:val="18"/>
              </w:rPr>
              <w:t>ECTS:</w:t>
            </w:r>
            <w:r>
              <w:rPr>
                <w:rStyle w:val="Zkladntext27pt"/>
                <w:rFonts w:ascii="Verdana" w:hAnsi="Verdana"/>
                <w:sz w:val="18"/>
                <w:szCs w:val="18"/>
              </w:rPr>
              <w:t xml:space="preserve"> </w:t>
            </w:r>
            <w:r w:rsidRPr="006B4AB0">
              <w:rPr>
                <w:rStyle w:val="Zkladntext27pt"/>
                <w:rFonts w:ascii="Verdana" w:hAnsi="Verdana"/>
                <w:sz w:val="18"/>
                <w:szCs w:val="18"/>
              </w:rPr>
              <w:t>2 (5)</w:t>
            </w:r>
          </w:p>
        </w:tc>
      </w:tr>
      <w:tr w:rsidR="006B09B8" w:rsidRPr="006B4AB0" w14:paraId="1684DB9E" w14:textId="77777777" w:rsidTr="00FE2FD1">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tcPr>
          <w:p w14:paraId="6D5366B4" w14:textId="77777777" w:rsidR="006B09B8" w:rsidRPr="006B4AB0" w:rsidRDefault="006B09B8" w:rsidP="00FE2FD1">
            <w:pPr>
              <w:jc w:val="center"/>
              <w:rPr>
                <w:rFonts w:ascii="Verdana" w:hAnsi="Verdana"/>
                <w:sz w:val="18"/>
                <w:szCs w:val="18"/>
              </w:rPr>
            </w:pPr>
          </w:p>
        </w:tc>
        <w:tc>
          <w:tcPr>
            <w:tcW w:w="2045" w:type="dxa"/>
            <w:shd w:val="clear" w:color="auto" w:fill="FFF2CC" w:themeFill="accent4" w:themeFillTint="33"/>
          </w:tcPr>
          <w:p w14:paraId="3397F2FD" w14:textId="77777777" w:rsidR="006B09B8" w:rsidRPr="00847CA7" w:rsidRDefault="006B09B8" w:rsidP="00FE2FD1">
            <w:pPr>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847CA7">
              <w:rPr>
                <w:rFonts w:ascii="Verdana" w:hAnsi="Verdana"/>
                <w:b/>
                <w:bCs/>
                <w:color w:val="000000"/>
                <w:sz w:val="18"/>
                <w:szCs w:val="18"/>
              </w:rPr>
              <w:t>Media Strategy</w:t>
            </w:r>
            <w:r w:rsidRPr="00847CA7">
              <w:rPr>
                <w:rFonts w:ascii="Verdana" w:hAnsi="Verdana"/>
                <w:b/>
                <w:color w:val="000000"/>
                <w:sz w:val="18"/>
                <w:szCs w:val="18"/>
              </w:rPr>
              <w:t xml:space="preserve"> </w:t>
            </w:r>
            <w:r w:rsidRPr="00847CA7">
              <w:rPr>
                <w:rFonts w:ascii="Verdana" w:hAnsi="Verdana"/>
                <w:b/>
                <w:bCs/>
                <w:color w:val="000000"/>
                <w:sz w:val="18"/>
                <w:szCs w:val="18"/>
              </w:rPr>
              <w:t>Planning</w:t>
            </w:r>
          </w:p>
        </w:tc>
        <w:tc>
          <w:tcPr>
            <w:tcW w:w="1125" w:type="dxa"/>
            <w:shd w:val="clear" w:color="auto" w:fill="FFF2CC" w:themeFill="accent4" w:themeFillTint="33"/>
          </w:tcPr>
          <w:p w14:paraId="6751A774" w14:textId="77777777" w:rsidR="006B09B8" w:rsidRPr="006B4AB0" w:rsidRDefault="006B09B8" w:rsidP="00FE2FD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sz w:val="18"/>
                <w:szCs w:val="18"/>
              </w:rPr>
              <w:t>S</w:t>
            </w:r>
          </w:p>
        </w:tc>
        <w:tc>
          <w:tcPr>
            <w:tcW w:w="682" w:type="dxa"/>
            <w:shd w:val="clear" w:color="auto" w:fill="FFF2CC" w:themeFill="accent4" w:themeFillTint="33"/>
          </w:tcPr>
          <w:p w14:paraId="4291FB49" w14:textId="77777777" w:rsidR="006B09B8" w:rsidRPr="006B4AB0" w:rsidRDefault="006B09B8" w:rsidP="00FE2FD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sz w:val="18"/>
                <w:szCs w:val="18"/>
              </w:rPr>
              <w:t>C</w:t>
            </w:r>
          </w:p>
        </w:tc>
        <w:tc>
          <w:tcPr>
            <w:tcW w:w="4476" w:type="dxa"/>
            <w:shd w:val="clear" w:color="auto" w:fill="FFF2CC" w:themeFill="accent4" w:themeFillTint="33"/>
          </w:tcPr>
          <w:p w14:paraId="7561F9CE" w14:textId="77777777" w:rsidR="006B09B8" w:rsidRPr="006B4AB0" w:rsidRDefault="006B09B8" w:rsidP="00FE2FD1">
            <w:pPr>
              <w:pStyle w:val="Normln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color w:val="000000"/>
                <w:sz w:val="18"/>
                <w:szCs w:val="18"/>
              </w:rPr>
              <w:t>In this course students will be introduced to the process of the media strategy preparation. Usually driven by media agencies, the process covers media briefing, competitive analysis of media expenditures, target group analysis, big idea development, strategic media planning, implementation, as well as negotiations with media and media buying, and lastly post-buy analyses of the campaign.</w:t>
            </w:r>
          </w:p>
          <w:p w14:paraId="4AB94F51" w14:textId="77777777" w:rsidR="006B09B8" w:rsidRPr="006B4AB0" w:rsidRDefault="006B09B8" w:rsidP="00FE2FD1">
            <w:pPr>
              <w:pStyle w:val="Normln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color w:val="0070C0"/>
                <w:sz w:val="18"/>
                <w:szCs w:val="18"/>
              </w:rPr>
              <w:lastRenderedPageBreak/>
              <w:t xml:space="preserve"> </w:t>
            </w:r>
          </w:p>
          <w:p w14:paraId="4224BD74" w14:textId="77777777" w:rsidR="006B09B8" w:rsidRPr="006B4AB0" w:rsidRDefault="006B09B8" w:rsidP="00FE2FD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Style w:val="Zkladntext27pt"/>
                <w:rFonts w:ascii="Verdana" w:hAnsi="Verdana"/>
                <w:sz w:val="18"/>
                <w:szCs w:val="18"/>
              </w:rPr>
              <w:t>Grade awarded</w:t>
            </w:r>
            <w:r w:rsidRPr="006B4AB0">
              <w:rPr>
                <w:rStyle w:val="Zkladntext27ptNetun"/>
                <w:rFonts w:ascii="Verdana" w:hAnsi="Verdana"/>
                <w:sz w:val="18"/>
                <w:szCs w:val="18"/>
              </w:rPr>
              <w:t xml:space="preserve">: A-F </w:t>
            </w:r>
            <w:r>
              <w:rPr>
                <w:rStyle w:val="Zkladntext27ptNetun"/>
                <w:rFonts w:ascii="Verdana" w:hAnsi="Verdana"/>
                <w:sz w:val="18"/>
                <w:szCs w:val="18"/>
              </w:rPr>
              <w:br/>
            </w:r>
            <w:r w:rsidRPr="006B4AB0">
              <w:rPr>
                <w:rStyle w:val="Zkladntext27pt"/>
                <w:rFonts w:ascii="Verdana" w:hAnsi="Verdana"/>
                <w:sz w:val="18"/>
                <w:szCs w:val="18"/>
              </w:rPr>
              <w:t>ECTS:</w:t>
            </w:r>
            <w:r>
              <w:rPr>
                <w:rStyle w:val="Zkladntext27pt"/>
                <w:rFonts w:ascii="Verdana" w:hAnsi="Verdana"/>
                <w:sz w:val="18"/>
                <w:szCs w:val="18"/>
              </w:rPr>
              <w:t xml:space="preserve"> </w:t>
            </w:r>
            <w:r w:rsidRPr="006B4AB0">
              <w:rPr>
                <w:rStyle w:val="Zkladntext27pt"/>
                <w:rFonts w:ascii="Verdana" w:hAnsi="Verdana"/>
                <w:sz w:val="18"/>
                <w:szCs w:val="18"/>
              </w:rPr>
              <w:t>4</w:t>
            </w:r>
          </w:p>
        </w:tc>
      </w:tr>
      <w:tr w:rsidR="006B09B8" w:rsidRPr="006B4AB0" w14:paraId="77D7371C" w14:textId="77777777" w:rsidTr="00301091">
        <w:trPr>
          <w:cnfStyle w:val="000000100000" w:firstRow="0" w:lastRow="0" w:firstColumn="0" w:lastColumn="0" w:oddVBand="0" w:evenVBand="0" w:oddHBand="1" w:evenHBand="0" w:firstRowFirstColumn="0" w:firstRowLastColumn="0" w:lastRowFirstColumn="0" w:lastRowLastColumn="0"/>
          <w:trHeight w:val="4601"/>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tcPr>
          <w:p w14:paraId="01E9F306" w14:textId="77777777" w:rsidR="006B09B8" w:rsidRPr="006B4AB0" w:rsidRDefault="006B09B8" w:rsidP="00FE2FD1">
            <w:pPr>
              <w:jc w:val="center"/>
              <w:rPr>
                <w:rFonts w:ascii="Verdana" w:hAnsi="Verdana"/>
                <w:sz w:val="18"/>
                <w:szCs w:val="18"/>
              </w:rPr>
            </w:pPr>
          </w:p>
        </w:tc>
        <w:tc>
          <w:tcPr>
            <w:tcW w:w="2045" w:type="dxa"/>
            <w:shd w:val="clear" w:color="auto" w:fill="FFF2CC" w:themeFill="accent4" w:themeFillTint="33"/>
          </w:tcPr>
          <w:p w14:paraId="071CF09E" w14:textId="77777777" w:rsidR="006B09B8" w:rsidRPr="00847CA7" w:rsidRDefault="006B09B8" w:rsidP="00FE2FD1">
            <w:pP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847CA7">
              <w:rPr>
                <w:rFonts w:ascii="Verdana" w:hAnsi="Verdana"/>
                <w:b/>
                <w:bCs/>
                <w:color w:val="000000"/>
                <w:sz w:val="18"/>
                <w:szCs w:val="18"/>
              </w:rPr>
              <w:t>Internet Advertsing Networks and On-line Trends</w:t>
            </w:r>
            <w:r w:rsidRPr="00847CA7">
              <w:rPr>
                <w:rFonts w:ascii="Verdana" w:hAnsi="Verdana"/>
                <w:b/>
                <w:color w:val="000000"/>
                <w:sz w:val="18"/>
                <w:szCs w:val="18"/>
              </w:rPr>
              <w:t> </w:t>
            </w:r>
          </w:p>
        </w:tc>
        <w:tc>
          <w:tcPr>
            <w:tcW w:w="1125" w:type="dxa"/>
            <w:shd w:val="clear" w:color="auto" w:fill="FFF2CC" w:themeFill="accent4" w:themeFillTint="33"/>
          </w:tcPr>
          <w:p w14:paraId="7C47A328" w14:textId="77777777" w:rsidR="006B09B8" w:rsidRPr="006B4AB0" w:rsidRDefault="006B09B8" w:rsidP="00FE2FD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4AB0">
              <w:rPr>
                <w:rFonts w:ascii="Verdana" w:hAnsi="Verdana"/>
                <w:sz w:val="18"/>
                <w:szCs w:val="18"/>
              </w:rPr>
              <w:t>W+S</w:t>
            </w:r>
          </w:p>
        </w:tc>
        <w:tc>
          <w:tcPr>
            <w:tcW w:w="682" w:type="dxa"/>
            <w:shd w:val="clear" w:color="auto" w:fill="FFF2CC" w:themeFill="accent4" w:themeFillTint="33"/>
          </w:tcPr>
          <w:p w14:paraId="634B2A7C" w14:textId="77777777" w:rsidR="006B09B8" w:rsidRPr="006B4AB0" w:rsidRDefault="006B09B8" w:rsidP="00FE2FD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4AB0">
              <w:rPr>
                <w:rFonts w:ascii="Verdana" w:hAnsi="Verdana"/>
                <w:sz w:val="18"/>
                <w:szCs w:val="18"/>
              </w:rPr>
              <w:t>C</w:t>
            </w:r>
          </w:p>
        </w:tc>
        <w:tc>
          <w:tcPr>
            <w:tcW w:w="4476" w:type="dxa"/>
            <w:shd w:val="clear" w:color="auto" w:fill="FFF2CC" w:themeFill="accent4" w:themeFillTint="33"/>
          </w:tcPr>
          <w:p w14:paraId="55A9B66E" w14:textId="77777777" w:rsidR="006B09B8" w:rsidRDefault="006B09B8" w:rsidP="00FE2FD1">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6B4AB0">
              <w:rPr>
                <w:rFonts w:ascii="Verdana" w:hAnsi="Verdana"/>
                <w:color w:val="000000"/>
                <w:sz w:val="18"/>
                <w:szCs w:val="18"/>
              </w:rPr>
              <w:t xml:space="preserve">In the first term, you will learn how online advertising networks operate, and how to setup advertising campaigns on them. The course will introduce the basics of media buying in the advertising eco-systems of Facebook, Google, and LinkedIn. You will understand which advertising formats to choose for your campaign and how audience targeting works. The second term offers more about Twitter as well as network and programmatic display media buying. Students will also come to understand how advertising on exotic networks such as WeChat, Line and VKontakte works. Additionally, you will learn how to spot and act on emerging internet trends and how to use them for advertising campaigns. </w:t>
            </w:r>
          </w:p>
          <w:p w14:paraId="6AC87C90" w14:textId="77777777" w:rsidR="006B09B8" w:rsidRPr="006B4AB0" w:rsidRDefault="006B09B8" w:rsidP="00FE2FD1">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p w14:paraId="285FA204" w14:textId="77777777" w:rsidR="006B09B8" w:rsidRPr="006B4AB0" w:rsidRDefault="006B09B8" w:rsidP="00FE2FD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4AB0">
              <w:rPr>
                <w:rStyle w:val="Zkladntext27pt"/>
                <w:rFonts w:ascii="Verdana" w:hAnsi="Verdana"/>
                <w:sz w:val="18"/>
                <w:szCs w:val="18"/>
              </w:rPr>
              <w:t>Grade awarded</w:t>
            </w:r>
            <w:r w:rsidRPr="006B4AB0">
              <w:rPr>
                <w:rStyle w:val="Zkladntext27ptNetun"/>
                <w:rFonts w:ascii="Verdana" w:hAnsi="Verdana"/>
                <w:sz w:val="18"/>
                <w:szCs w:val="18"/>
              </w:rPr>
              <w:t xml:space="preserve">: PASS/FAIL, A-F </w:t>
            </w:r>
            <w:r>
              <w:rPr>
                <w:rStyle w:val="Zkladntext27ptNetun"/>
                <w:rFonts w:ascii="Verdana" w:hAnsi="Verdana"/>
                <w:sz w:val="18"/>
                <w:szCs w:val="18"/>
              </w:rPr>
              <w:br/>
            </w:r>
            <w:r w:rsidRPr="006B4AB0">
              <w:rPr>
                <w:rStyle w:val="Zkladntext27pt"/>
                <w:rFonts w:ascii="Verdana" w:hAnsi="Verdana"/>
                <w:sz w:val="18"/>
                <w:szCs w:val="18"/>
              </w:rPr>
              <w:t>ECTS:</w:t>
            </w:r>
            <w:r>
              <w:rPr>
                <w:rStyle w:val="Zkladntext27pt"/>
                <w:rFonts w:ascii="Verdana" w:hAnsi="Verdana"/>
                <w:sz w:val="18"/>
                <w:szCs w:val="18"/>
              </w:rPr>
              <w:t xml:space="preserve"> </w:t>
            </w:r>
            <w:r w:rsidRPr="006B4AB0">
              <w:rPr>
                <w:rStyle w:val="Zkladntext27pt"/>
                <w:rFonts w:ascii="Verdana" w:hAnsi="Verdana"/>
                <w:sz w:val="18"/>
                <w:szCs w:val="18"/>
              </w:rPr>
              <w:t>3</w:t>
            </w:r>
            <w:r>
              <w:rPr>
                <w:rStyle w:val="Zkladntext27pt"/>
                <w:rFonts w:ascii="Verdana" w:hAnsi="Verdana"/>
                <w:sz w:val="18"/>
                <w:szCs w:val="18"/>
              </w:rPr>
              <w:t xml:space="preserve"> </w:t>
            </w:r>
            <w:r w:rsidRPr="006B4AB0">
              <w:rPr>
                <w:rStyle w:val="Zkladntext27pt"/>
                <w:rFonts w:ascii="Verdana" w:hAnsi="Verdana"/>
                <w:sz w:val="18"/>
                <w:szCs w:val="18"/>
              </w:rPr>
              <w:t>+</w:t>
            </w:r>
            <w:r>
              <w:rPr>
                <w:rStyle w:val="Zkladntext27pt"/>
                <w:rFonts w:ascii="Verdana" w:hAnsi="Verdana"/>
                <w:sz w:val="18"/>
                <w:szCs w:val="18"/>
              </w:rPr>
              <w:t xml:space="preserve"> </w:t>
            </w:r>
            <w:r w:rsidRPr="006B4AB0">
              <w:rPr>
                <w:rStyle w:val="Zkladntext27pt"/>
                <w:rFonts w:ascii="Verdana" w:hAnsi="Verdana"/>
                <w:sz w:val="18"/>
                <w:szCs w:val="18"/>
              </w:rPr>
              <w:t>5</w:t>
            </w:r>
          </w:p>
        </w:tc>
      </w:tr>
      <w:tr w:rsidR="006B09B8" w:rsidRPr="006B4AB0" w14:paraId="2900A312" w14:textId="77777777" w:rsidTr="00FE2FD1">
        <w:tc>
          <w:tcPr>
            <w:cnfStyle w:val="001000000000" w:firstRow="0" w:lastRow="0" w:firstColumn="1" w:lastColumn="0" w:oddVBand="0" w:evenVBand="0" w:oddHBand="0" w:evenHBand="0" w:firstRowFirstColumn="0" w:firstRowLastColumn="0" w:lastRowFirstColumn="0" w:lastRowLastColumn="0"/>
            <w:tcW w:w="724" w:type="dxa"/>
            <w:vMerge w:val="restart"/>
            <w:shd w:val="clear" w:color="auto" w:fill="auto"/>
            <w:vAlign w:val="center"/>
          </w:tcPr>
          <w:p w14:paraId="166A2E34" w14:textId="77777777" w:rsidR="006B09B8" w:rsidRPr="006B4AB0" w:rsidRDefault="006B09B8" w:rsidP="00FE2FD1">
            <w:pPr>
              <w:jc w:val="center"/>
              <w:rPr>
                <w:rFonts w:ascii="Verdana" w:hAnsi="Verdana"/>
                <w:sz w:val="18"/>
                <w:szCs w:val="18"/>
              </w:rPr>
            </w:pPr>
            <w:r w:rsidRPr="006B4AB0">
              <w:rPr>
                <w:rFonts w:ascii="Verdana" w:hAnsi="Verdana"/>
                <w:sz w:val="18"/>
                <w:szCs w:val="18"/>
              </w:rPr>
              <w:t>BSc.</w:t>
            </w:r>
          </w:p>
        </w:tc>
        <w:tc>
          <w:tcPr>
            <w:tcW w:w="2045" w:type="dxa"/>
            <w:shd w:val="clear" w:color="auto" w:fill="FFF2CC" w:themeFill="accent4" w:themeFillTint="33"/>
          </w:tcPr>
          <w:p w14:paraId="027B2C47" w14:textId="77777777" w:rsidR="006B09B8" w:rsidRPr="00847CA7" w:rsidRDefault="006B09B8" w:rsidP="00FE2FD1">
            <w:pPr>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847CA7">
              <w:rPr>
                <w:rFonts w:ascii="Verdana" w:hAnsi="Verdana"/>
                <w:b/>
                <w:bCs/>
                <w:color w:val="000000"/>
                <w:sz w:val="18"/>
                <w:szCs w:val="18"/>
              </w:rPr>
              <w:t>Strategic</w:t>
            </w:r>
            <w:r w:rsidRPr="00847CA7">
              <w:rPr>
                <w:rFonts w:ascii="Verdana" w:hAnsi="Verdana"/>
                <w:b/>
                <w:color w:val="000000"/>
                <w:sz w:val="18"/>
                <w:szCs w:val="18"/>
              </w:rPr>
              <w:t xml:space="preserve"> </w:t>
            </w:r>
            <w:r w:rsidRPr="00847CA7">
              <w:rPr>
                <w:rFonts w:ascii="Verdana" w:hAnsi="Verdana"/>
                <w:b/>
                <w:bCs/>
                <w:color w:val="000000"/>
                <w:sz w:val="18"/>
                <w:szCs w:val="18"/>
              </w:rPr>
              <w:t>Management</w:t>
            </w:r>
          </w:p>
        </w:tc>
        <w:tc>
          <w:tcPr>
            <w:tcW w:w="1125" w:type="dxa"/>
            <w:shd w:val="clear" w:color="auto" w:fill="FFF2CC" w:themeFill="accent4" w:themeFillTint="33"/>
          </w:tcPr>
          <w:p w14:paraId="4A5E59CA" w14:textId="77777777" w:rsidR="006B09B8" w:rsidRPr="006B4AB0" w:rsidRDefault="006B09B8" w:rsidP="00FE2FD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sz w:val="18"/>
                <w:szCs w:val="18"/>
              </w:rPr>
              <w:t>W+S</w:t>
            </w:r>
          </w:p>
        </w:tc>
        <w:tc>
          <w:tcPr>
            <w:tcW w:w="682" w:type="dxa"/>
            <w:shd w:val="clear" w:color="auto" w:fill="FFF2CC" w:themeFill="accent4" w:themeFillTint="33"/>
          </w:tcPr>
          <w:p w14:paraId="20A7647E" w14:textId="77777777" w:rsidR="006B09B8" w:rsidRPr="006B4AB0" w:rsidRDefault="006B09B8" w:rsidP="00FE2FD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sz w:val="18"/>
                <w:szCs w:val="18"/>
              </w:rPr>
              <w:t>C</w:t>
            </w:r>
          </w:p>
        </w:tc>
        <w:tc>
          <w:tcPr>
            <w:tcW w:w="4476" w:type="dxa"/>
            <w:shd w:val="clear" w:color="auto" w:fill="FFF2CC" w:themeFill="accent4" w:themeFillTint="33"/>
          </w:tcPr>
          <w:p w14:paraId="50C6F28A" w14:textId="77777777" w:rsidR="006B09B8" w:rsidRDefault="006B09B8" w:rsidP="00FE2FD1">
            <w:pPr>
              <w:pStyle w:val="Normln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6B4AB0">
              <w:rPr>
                <w:rFonts w:ascii="Verdana" w:hAnsi="Verdana"/>
                <w:color w:val="000000"/>
                <w:sz w:val="18"/>
                <w:szCs w:val="18"/>
              </w:rPr>
              <w:t>The aim of the course is to acquaint students with the main concepts of strategic management and strategic thinking plus and their importance for company management. In theory and practice, students are introduced to the strategic planning process, including the definition of vision, mission and goals of the company; students will learn to apply different methods of analysis to both a company´s external and internal environment, as well as how to get familiarized with the process of selecting and formulating an appropriate strategy and its subsequent implementation. Last but not least, the class will become acquainted with the importance of innovation and contemporary changes in strategic management.</w:t>
            </w:r>
          </w:p>
          <w:p w14:paraId="7B537DE2" w14:textId="77777777" w:rsidR="006B09B8" w:rsidRPr="006B4AB0" w:rsidRDefault="006B09B8" w:rsidP="00FE2FD1">
            <w:pPr>
              <w:pStyle w:val="Normln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4D113A91" w14:textId="77777777" w:rsidR="006B09B8" w:rsidRPr="006B4AB0" w:rsidRDefault="006B09B8" w:rsidP="00FE2FD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Style w:val="Zkladntext27pt"/>
                <w:rFonts w:ascii="Verdana" w:hAnsi="Verdana"/>
                <w:sz w:val="18"/>
                <w:szCs w:val="18"/>
              </w:rPr>
              <w:t>Grade awarded</w:t>
            </w:r>
            <w:r w:rsidRPr="006B4AB0">
              <w:rPr>
                <w:rStyle w:val="Zkladntext27ptNetun"/>
                <w:rFonts w:ascii="Verdana" w:hAnsi="Verdana"/>
                <w:sz w:val="18"/>
                <w:szCs w:val="18"/>
              </w:rPr>
              <w:t xml:space="preserve">: PASS/FAIL, A-F </w:t>
            </w:r>
            <w:r>
              <w:rPr>
                <w:rStyle w:val="Zkladntext27ptNetun"/>
                <w:rFonts w:ascii="Verdana" w:hAnsi="Verdana"/>
                <w:sz w:val="18"/>
                <w:szCs w:val="18"/>
              </w:rPr>
              <w:br/>
            </w:r>
            <w:r w:rsidRPr="006B4AB0">
              <w:rPr>
                <w:rStyle w:val="Zkladntext27pt"/>
                <w:rFonts w:ascii="Verdana" w:hAnsi="Verdana"/>
                <w:sz w:val="18"/>
                <w:szCs w:val="18"/>
              </w:rPr>
              <w:t>ECTS:</w:t>
            </w:r>
            <w:r>
              <w:rPr>
                <w:rStyle w:val="Zkladntext27pt"/>
                <w:rFonts w:ascii="Verdana" w:hAnsi="Verdana"/>
                <w:sz w:val="18"/>
                <w:szCs w:val="18"/>
              </w:rPr>
              <w:t xml:space="preserve"> </w:t>
            </w:r>
            <w:r w:rsidRPr="006B4AB0">
              <w:rPr>
                <w:rStyle w:val="Zkladntext27pt"/>
                <w:rFonts w:ascii="Verdana" w:hAnsi="Verdana"/>
                <w:sz w:val="18"/>
                <w:szCs w:val="18"/>
              </w:rPr>
              <w:t>2</w:t>
            </w:r>
            <w:r>
              <w:rPr>
                <w:rStyle w:val="Zkladntext27pt"/>
                <w:rFonts w:ascii="Verdana" w:hAnsi="Verdana"/>
                <w:sz w:val="18"/>
                <w:szCs w:val="18"/>
              </w:rPr>
              <w:t xml:space="preserve"> </w:t>
            </w:r>
            <w:r w:rsidRPr="006B4AB0">
              <w:rPr>
                <w:rStyle w:val="Zkladntext27pt"/>
                <w:rFonts w:ascii="Verdana" w:hAnsi="Verdana"/>
                <w:sz w:val="18"/>
                <w:szCs w:val="18"/>
              </w:rPr>
              <w:t>+</w:t>
            </w:r>
            <w:r>
              <w:rPr>
                <w:rStyle w:val="Zkladntext27pt"/>
                <w:rFonts w:ascii="Verdana" w:hAnsi="Verdana"/>
                <w:sz w:val="18"/>
                <w:szCs w:val="18"/>
              </w:rPr>
              <w:t xml:space="preserve"> </w:t>
            </w:r>
            <w:r w:rsidRPr="006B4AB0">
              <w:rPr>
                <w:rStyle w:val="Zkladntext27pt"/>
                <w:rFonts w:ascii="Verdana" w:hAnsi="Verdana"/>
                <w:sz w:val="18"/>
                <w:szCs w:val="18"/>
              </w:rPr>
              <w:t>5</w:t>
            </w:r>
          </w:p>
        </w:tc>
      </w:tr>
      <w:tr w:rsidR="006B09B8" w:rsidRPr="006B4AB0" w14:paraId="37AF80BB" w14:textId="77777777" w:rsidTr="00FE2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tcPr>
          <w:p w14:paraId="187CAD94" w14:textId="77777777" w:rsidR="006B09B8" w:rsidRPr="006B4AB0" w:rsidRDefault="006B09B8" w:rsidP="00FE2FD1">
            <w:pPr>
              <w:jc w:val="center"/>
              <w:rPr>
                <w:rFonts w:ascii="Verdana" w:hAnsi="Verdana"/>
                <w:sz w:val="18"/>
                <w:szCs w:val="18"/>
              </w:rPr>
            </w:pPr>
          </w:p>
        </w:tc>
        <w:tc>
          <w:tcPr>
            <w:tcW w:w="2045" w:type="dxa"/>
            <w:shd w:val="clear" w:color="auto" w:fill="FFF2CC" w:themeFill="accent4" w:themeFillTint="33"/>
          </w:tcPr>
          <w:p w14:paraId="021BB78C" w14:textId="77777777" w:rsidR="006B09B8" w:rsidRPr="00847CA7" w:rsidRDefault="006B09B8" w:rsidP="00FE2FD1">
            <w:pP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847CA7">
              <w:rPr>
                <w:rFonts w:ascii="Verdana" w:hAnsi="Verdana"/>
                <w:b/>
                <w:bCs/>
                <w:color w:val="000000"/>
                <w:sz w:val="18"/>
                <w:szCs w:val="18"/>
              </w:rPr>
              <w:t>Visual Thinking</w:t>
            </w:r>
          </w:p>
        </w:tc>
        <w:tc>
          <w:tcPr>
            <w:tcW w:w="1125" w:type="dxa"/>
            <w:shd w:val="clear" w:color="auto" w:fill="FFF2CC" w:themeFill="accent4" w:themeFillTint="33"/>
          </w:tcPr>
          <w:p w14:paraId="7C5D32D9" w14:textId="77777777" w:rsidR="006B09B8" w:rsidRPr="006B4AB0" w:rsidRDefault="006B09B8" w:rsidP="00FE2FD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4AB0">
              <w:rPr>
                <w:rFonts w:ascii="Verdana" w:hAnsi="Verdana"/>
                <w:sz w:val="18"/>
                <w:szCs w:val="18"/>
              </w:rPr>
              <w:t>W+S</w:t>
            </w:r>
          </w:p>
        </w:tc>
        <w:tc>
          <w:tcPr>
            <w:tcW w:w="682" w:type="dxa"/>
            <w:shd w:val="clear" w:color="auto" w:fill="FFF2CC" w:themeFill="accent4" w:themeFillTint="33"/>
          </w:tcPr>
          <w:p w14:paraId="1E74A97F" w14:textId="77777777" w:rsidR="006B09B8" w:rsidRPr="006B4AB0" w:rsidRDefault="006B09B8" w:rsidP="00FE2FD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4AB0">
              <w:rPr>
                <w:rFonts w:ascii="Verdana" w:hAnsi="Verdana"/>
                <w:sz w:val="18"/>
                <w:szCs w:val="18"/>
              </w:rPr>
              <w:t>C</w:t>
            </w:r>
          </w:p>
        </w:tc>
        <w:tc>
          <w:tcPr>
            <w:tcW w:w="4476" w:type="dxa"/>
            <w:shd w:val="clear" w:color="auto" w:fill="FFF2CC" w:themeFill="accent4" w:themeFillTint="33"/>
          </w:tcPr>
          <w:p w14:paraId="7C971E83" w14:textId="77777777" w:rsidR="006B09B8" w:rsidRDefault="006B09B8" w:rsidP="00FE2FD1">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6B4AB0">
              <w:rPr>
                <w:rFonts w:ascii="Verdana" w:hAnsi="Verdana"/>
                <w:color w:val="000000"/>
                <w:sz w:val="18"/>
                <w:szCs w:val="18"/>
              </w:rPr>
              <w:t xml:space="preserve">The aim of the course is to </w:t>
            </w:r>
            <w:r w:rsidRPr="006B4AB0">
              <w:rPr>
                <w:rFonts w:ascii="Verdana" w:hAnsi="Verdana"/>
                <w:sz w:val="18"/>
                <w:szCs w:val="18"/>
              </w:rPr>
              <w:t xml:space="preserve">introduce students </w:t>
            </w:r>
            <w:r w:rsidRPr="006B4AB0">
              <w:rPr>
                <w:rFonts w:ascii="Verdana" w:hAnsi="Verdana"/>
                <w:color w:val="000000"/>
                <w:sz w:val="18"/>
                <w:szCs w:val="18"/>
              </w:rPr>
              <w:t>to fields in the creative industry: in advertising agencies, graphic design studios, webdesign studios and studios developing of computer games, etc. Students will be encouraged to work independently in all areas of creative communication. They will learn aesthetic rules in visual communication and how to use them in marketing. Also, they will learn to defend the output of their creative activity.</w:t>
            </w:r>
          </w:p>
          <w:p w14:paraId="4C7A7C54" w14:textId="77777777" w:rsidR="006B09B8" w:rsidRPr="006B4AB0" w:rsidRDefault="006B09B8" w:rsidP="00FE2FD1">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p w14:paraId="12007C5C" w14:textId="77777777" w:rsidR="006B09B8" w:rsidRPr="006B4AB0" w:rsidRDefault="006B09B8" w:rsidP="00FE2FD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4AB0">
              <w:rPr>
                <w:rStyle w:val="Zkladntext27pt"/>
                <w:rFonts w:ascii="Verdana" w:hAnsi="Verdana"/>
                <w:sz w:val="18"/>
                <w:szCs w:val="18"/>
              </w:rPr>
              <w:t>Grade awarded</w:t>
            </w:r>
            <w:r w:rsidRPr="006B4AB0">
              <w:rPr>
                <w:rStyle w:val="Zkladntext27ptNetun"/>
                <w:rFonts w:ascii="Verdana" w:hAnsi="Verdana"/>
                <w:sz w:val="18"/>
                <w:szCs w:val="18"/>
              </w:rPr>
              <w:t xml:space="preserve">: PASS/FAIL </w:t>
            </w:r>
            <w:r>
              <w:rPr>
                <w:rStyle w:val="Zkladntext27ptNetun"/>
                <w:rFonts w:ascii="Verdana" w:hAnsi="Verdana"/>
                <w:sz w:val="18"/>
                <w:szCs w:val="18"/>
              </w:rPr>
              <w:br/>
            </w:r>
            <w:r w:rsidRPr="006B4AB0">
              <w:rPr>
                <w:rStyle w:val="Zkladntext27ptNetun"/>
                <w:rFonts w:ascii="Verdana" w:hAnsi="Verdana"/>
                <w:sz w:val="18"/>
                <w:szCs w:val="18"/>
              </w:rPr>
              <w:t>ECTS: 4</w:t>
            </w:r>
            <w:r>
              <w:rPr>
                <w:rStyle w:val="Zkladntext27ptNetun"/>
                <w:rFonts w:ascii="Verdana" w:hAnsi="Verdana"/>
                <w:sz w:val="18"/>
                <w:szCs w:val="18"/>
              </w:rPr>
              <w:t xml:space="preserve"> </w:t>
            </w:r>
            <w:r w:rsidRPr="006B4AB0">
              <w:rPr>
                <w:rStyle w:val="Zkladntext27ptNetun"/>
                <w:rFonts w:ascii="Verdana" w:hAnsi="Verdana"/>
                <w:sz w:val="18"/>
                <w:szCs w:val="18"/>
              </w:rPr>
              <w:t>+</w:t>
            </w:r>
            <w:r>
              <w:rPr>
                <w:rStyle w:val="Zkladntext27ptNetun"/>
                <w:rFonts w:ascii="Verdana" w:hAnsi="Verdana"/>
                <w:sz w:val="18"/>
                <w:szCs w:val="18"/>
              </w:rPr>
              <w:t xml:space="preserve"> </w:t>
            </w:r>
            <w:r w:rsidRPr="006B4AB0">
              <w:rPr>
                <w:rStyle w:val="Zkladntext27ptNetun"/>
                <w:rFonts w:ascii="Verdana" w:hAnsi="Verdana"/>
                <w:sz w:val="18"/>
                <w:szCs w:val="18"/>
              </w:rPr>
              <w:t>4</w:t>
            </w:r>
          </w:p>
        </w:tc>
      </w:tr>
      <w:tr w:rsidR="006B09B8" w:rsidRPr="006B4AB0" w14:paraId="215A151D" w14:textId="77777777" w:rsidTr="00FE2FD1">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tcPr>
          <w:p w14:paraId="62EA5F52" w14:textId="77777777" w:rsidR="006B09B8" w:rsidRPr="006B4AB0" w:rsidRDefault="006B09B8" w:rsidP="00FE2FD1">
            <w:pPr>
              <w:jc w:val="center"/>
              <w:rPr>
                <w:rFonts w:ascii="Verdana" w:hAnsi="Verdana"/>
                <w:sz w:val="18"/>
                <w:szCs w:val="18"/>
              </w:rPr>
            </w:pPr>
          </w:p>
        </w:tc>
        <w:tc>
          <w:tcPr>
            <w:tcW w:w="2045" w:type="dxa"/>
            <w:shd w:val="clear" w:color="auto" w:fill="FFF2CC" w:themeFill="accent4" w:themeFillTint="33"/>
          </w:tcPr>
          <w:p w14:paraId="5457C160" w14:textId="77777777" w:rsidR="006B09B8" w:rsidRPr="00847CA7" w:rsidRDefault="006B09B8" w:rsidP="00FE2FD1">
            <w:pPr>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847CA7">
              <w:rPr>
                <w:rFonts w:ascii="Verdana" w:hAnsi="Verdana"/>
                <w:b/>
                <w:bCs/>
                <w:color w:val="000000"/>
                <w:sz w:val="18"/>
                <w:szCs w:val="18"/>
              </w:rPr>
              <w:t>Management</w:t>
            </w:r>
            <w:r w:rsidRPr="00847CA7">
              <w:rPr>
                <w:rFonts w:ascii="Verdana" w:hAnsi="Verdana"/>
                <w:b/>
                <w:color w:val="000000"/>
                <w:sz w:val="18"/>
                <w:szCs w:val="18"/>
              </w:rPr>
              <w:t xml:space="preserve"> </w:t>
            </w:r>
            <w:r w:rsidRPr="00847CA7">
              <w:rPr>
                <w:rFonts w:ascii="Verdana" w:hAnsi="Verdana"/>
                <w:b/>
                <w:bCs/>
                <w:color w:val="000000"/>
                <w:sz w:val="18"/>
                <w:szCs w:val="18"/>
              </w:rPr>
              <w:t>in Creative Industry</w:t>
            </w:r>
          </w:p>
        </w:tc>
        <w:tc>
          <w:tcPr>
            <w:tcW w:w="1125" w:type="dxa"/>
            <w:shd w:val="clear" w:color="auto" w:fill="FFF2CC" w:themeFill="accent4" w:themeFillTint="33"/>
          </w:tcPr>
          <w:p w14:paraId="45A271FE" w14:textId="77777777" w:rsidR="006B09B8" w:rsidRPr="006B4AB0" w:rsidRDefault="006B09B8" w:rsidP="00FE2FD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sz w:val="18"/>
                <w:szCs w:val="18"/>
              </w:rPr>
              <w:t>W+S</w:t>
            </w:r>
          </w:p>
        </w:tc>
        <w:tc>
          <w:tcPr>
            <w:tcW w:w="682" w:type="dxa"/>
            <w:shd w:val="clear" w:color="auto" w:fill="FFF2CC" w:themeFill="accent4" w:themeFillTint="33"/>
          </w:tcPr>
          <w:p w14:paraId="03FBE941" w14:textId="77777777" w:rsidR="006B09B8" w:rsidRPr="006B4AB0" w:rsidRDefault="006B09B8" w:rsidP="00FE2FD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sz w:val="18"/>
                <w:szCs w:val="18"/>
              </w:rPr>
              <w:t>C</w:t>
            </w:r>
          </w:p>
        </w:tc>
        <w:tc>
          <w:tcPr>
            <w:tcW w:w="4476" w:type="dxa"/>
            <w:shd w:val="clear" w:color="auto" w:fill="FFF2CC" w:themeFill="accent4" w:themeFillTint="33"/>
          </w:tcPr>
          <w:p w14:paraId="72301D21" w14:textId="77777777" w:rsidR="006B09B8" w:rsidRDefault="006B09B8" w:rsidP="00FE2FD1">
            <w:pPr>
              <w:pStyle w:val="Normln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6B4AB0">
              <w:rPr>
                <w:rFonts w:ascii="Verdana" w:hAnsi="Verdana"/>
                <w:color w:val="000000"/>
                <w:sz w:val="18"/>
                <w:szCs w:val="18"/>
              </w:rPr>
              <w:t>The aim of  the ‘Management in the Creative Industry’ course is to provide students with theoretical principles of business in the Czech Republic. The course will be divided into two parts:  so-called “hard skills” and “soft skills”. On both a theoretical and practical le</w:t>
            </w:r>
            <w:r>
              <w:rPr>
                <w:rFonts w:ascii="Verdana" w:hAnsi="Verdana"/>
                <w:color w:val="000000"/>
                <w:sz w:val="18"/>
                <w:szCs w:val="18"/>
              </w:rPr>
              <w:t xml:space="preserve">vel, the </w:t>
            </w:r>
            <w:r>
              <w:rPr>
                <w:rFonts w:ascii="Verdana" w:hAnsi="Verdana"/>
                <w:color w:val="000000"/>
                <w:sz w:val="18"/>
                <w:szCs w:val="18"/>
              </w:rPr>
              <w:lastRenderedPageBreak/>
              <w:t>class will examine the</w:t>
            </w:r>
            <w:r>
              <w:rPr>
                <w:rFonts w:ascii="Verdana" w:hAnsi="Verdana"/>
                <w:color w:val="000000"/>
                <w:sz w:val="18"/>
                <w:szCs w:val="18"/>
              </w:rPr>
              <w:br/>
            </w:r>
            <w:r w:rsidRPr="006B4AB0">
              <w:rPr>
                <w:rFonts w:ascii="Verdana" w:hAnsi="Verdana"/>
                <w:color w:val="000000"/>
                <w:sz w:val="18"/>
                <w:szCs w:val="18"/>
              </w:rPr>
              <w:t>advantages/disadvantages of different types of company organisational structures in both the Czech Republic and global context. Finally students will shift their perception of business to a higher level – to the internal management of the business, with special focus on the“one minute manager” system.</w:t>
            </w:r>
          </w:p>
          <w:p w14:paraId="3ADA75DF" w14:textId="77777777" w:rsidR="006B09B8" w:rsidRPr="006B4AB0" w:rsidRDefault="006B09B8" w:rsidP="00FE2FD1">
            <w:pPr>
              <w:pStyle w:val="Normln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p>
          <w:p w14:paraId="69E8C1A7" w14:textId="77777777" w:rsidR="006B09B8" w:rsidRPr="006B4AB0" w:rsidRDefault="006B09B8" w:rsidP="00FE2FD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Style w:val="Zkladntext27pt"/>
                <w:rFonts w:ascii="Verdana" w:hAnsi="Verdana"/>
                <w:sz w:val="18"/>
                <w:szCs w:val="18"/>
              </w:rPr>
              <w:t>Grade awarded</w:t>
            </w:r>
            <w:r w:rsidRPr="006B4AB0">
              <w:rPr>
                <w:rStyle w:val="Zkladntext27ptNetun"/>
                <w:rFonts w:ascii="Verdana" w:hAnsi="Verdana"/>
                <w:sz w:val="18"/>
                <w:szCs w:val="18"/>
              </w:rPr>
              <w:t xml:space="preserve">: PASS/FAIL, A-F </w:t>
            </w:r>
            <w:r>
              <w:rPr>
                <w:rStyle w:val="Zkladntext27ptNetun"/>
                <w:rFonts w:ascii="Verdana" w:hAnsi="Verdana"/>
                <w:sz w:val="18"/>
                <w:szCs w:val="18"/>
              </w:rPr>
              <w:br/>
            </w:r>
            <w:r w:rsidRPr="006B4AB0">
              <w:rPr>
                <w:rStyle w:val="Zkladntext27pt"/>
                <w:rFonts w:ascii="Verdana" w:hAnsi="Verdana"/>
                <w:sz w:val="18"/>
                <w:szCs w:val="18"/>
              </w:rPr>
              <w:t>ECTS:</w:t>
            </w:r>
            <w:r>
              <w:rPr>
                <w:rStyle w:val="Zkladntext27pt"/>
                <w:rFonts w:ascii="Verdana" w:hAnsi="Verdana"/>
                <w:sz w:val="18"/>
                <w:szCs w:val="18"/>
              </w:rPr>
              <w:t xml:space="preserve"> </w:t>
            </w:r>
            <w:r w:rsidRPr="006B4AB0">
              <w:rPr>
                <w:rStyle w:val="Zkladntext27pt"/>
                <w:rFonts w:ascii="Verdana" w:hAnsi="Verdana"/>
                <w:sz w:val="18"/>
                <w:szCs w:val="18"/>
              </w:rPr>
              <w:t>2</w:t>
            </w:r>
            <w:r>
              <w:rPr>
                <w:rStyle w:val="Zkladntext27pt"/>
                <w:rFonts w:ascii="Verdana" w:hAnsi="Verdana"/>
                <w:sz w:val="18"/>
                <w:szCs w:val="18"/>
              </w:rPr>
              <w:t xml:space="preserve"> </w:t>
            </w:r>
            <w:r w:rsidRPr="006B4AB0">
              <w:rPr>
                <w:rStyle w:val="Zkladntext27pt"/>
                <w:rFonts w:ascii="Verdana" w:hAnsi="Verdana"/>
                <w:sz w:val="18"/>
                <w:szCs w:val="18"/>
              </w:rPr>
              <w:t>+</w:t>
            </w:r>
            <w:r>
              <w:rPr>
                <w:rStyle w:val="Zkladntext27pt"/>
                <w:rFonts w:ascii="Verdana" w:hAnsi="Verdana"/>
                <w:sz w:val="18"/>
                <w:szCs w:val="18"/>
              </w:rPr>
              <w:t xml:space="preserve"> </w:t>
            </w:r>
            <w:r w:rsidRPr="006B4AB0">
              <w:rPr>
                <w:rStyle w:val="Zkladntext27pt"/>
                <w:rFonts w:ascii="Verdana" w:hAnsi="Verdana"/>
                <w:sz w:val="18"/>
                <w:szCs w:val="18"/>
              </w:rPr>
              <w:t>5</w:t>
            </w:r>
          </w:p>
        </w:tc>
      </w:tr>
    </w:tbl>
    <w:p w14:paraId="09936B5B" w14:textId="77777777" w:rsidR="006B09B8" w:rsidRDefault="006B09B8" w:rsidP="00654EC0">
      <w:pPr>
        <w:spacing w:line="312" w:lineRule="auto"/>
        <w:ind w:firstLine="576"/>
        <w:jc w:val="both"/>
        <w:rPr>
          <w:rFonts w:ascii="Akkurat Pro" w:hAnsi="Akkurat Pro"/>
        </w:rPr>
      </w:pPr>
    </w:p>
    <w:p w14:paraId="543A2BBD" w14:textId="13DE1BF3" w:rsidR="00FC5370" w:rsidRPr="00036842" w:rsidRDefault="00A9404C" w:rsidP="00301091">
      <w:pPr>
        <w:pStyle w:val="Nadpis2"/>
        <w:numPr>
          <w:ilvl w:val="0"/>
          <w:numId w:val="43"/>
        </w:numPr>
        <w:rPr>
          <w:rFonts w:ascii="Times New Roman" w:hAnsi="Times New Roman" w:cs="Times New Roman"/>
          <w:b/>
          <w:color w:val="auto"/>
          <w:sz w:val="24"/>
          <w:u w:val="single"/>
        </w:rPr>
      </w:pPr>
      <w:bookmarkStart w:id="19" w:name="_Toc485653422"/>
      <w:r w:rsidRPr="00036842">
        <w:rPr>
          <w:rFonts w:ascii="Times New Roman" w:hAnsi="Times New Roman" w:cs="Times New Roman"/>
          <w:b/>
          <w:color w:val="auto"/>
          <w:sz w:val="24"/>
          <w:u w:val="single"/>
        </w:rPr>
        <w:t>I</w:t>
      </w:r>
      <w:r w:rsidR="00FC5370" w:rsidRPr="00036842">
        <w:rPr>
          <w:rFonts w:ascii="Times New Roman" w:hAnsi="Times New Roman" w:cs="Times New Roman"/>
          <w:b/>
          <w:color w:val="auto"/>
          <w:sz w:val="24"/>
          <w:u w:val="single"/>
        </w:rPr>
        <w:t>ntegrac</w:t>
      </w:r>
      <w:r w:rsidRPr="00036842">
        <w:rPr>
          <w:rFonts w:ascii="Times New Roman" w:hAnsi="Times New Roman" w:cs="Times New Roman"/>
          <w:b/>
          <w:color w:val="auto"/>
          <w:sz w:val="24"/>
          <w:u w:val="single"/>
        </w:rPr>
        <w:t xml:space="preserve">e </w:t>
      </w:r>
      <w:r w:rsidR="00FC5370" w:rsidRPr="00036842">
        <w:rPr>
          <w:rFonts w:ascii="Times New Roman" w:hAnsi="Times New Roman" w:cs="Times New Roman"/>
          <w:b/>
          <w:color w:val="auto"/>
          <w:sz w:val="24"/>
          <w:u w:val="single"/>
        </w:rPr>
        <w:t>zahraničních členů akademické obce</w:t>
      </w:r>
      <w:bookmarkEnd w:id="19"/>
    </w:p>
    <w:p w14:paraId="70AF0F19" w14:textId="62653F99" w:rsidR="001D17EB" w:rsidRPr="00036842" w:rsidRDefault="002822BB" w:rsidP="00654EC0">
      <w:pPr>
        <w:spacing w:line="312" w:lineRule="auto"/>
        <w:ind w:firstLine="432"/>
        <w:jc w:val="both"/>
      </w:pPr>
      <w:r w:rsidRPr="00036842">
        <w:t>Na VŠKK stud</w:t>
      </w:r>
      <w:r w:rsidR="00301091" w:rsidRPr="00036842">
        <w:t>ovali</w:t>
      </w:r>
      <w:r w:rsidR="00B6556C" w:rsidRPr="00036842">
        <w:t xml:space="preserve"> v </w:t>
      </w:r>
      <w:r w:rsidR="00F63169" w:rsidRPr="00036842">
        <w:t>akademickém roce 201</w:t>
      </w:r>
      <w:r w:rsidR="00111C9D" w:rsidRPr="00036842">
        <w:t>8/2019</w:t>
      </w:r>
      <w:r w:rsidR="00F63169" w:rsidRPr="00036842">
        <w:t xml:space="preserve"> </w:t>
      </w:r>
      <w:r w:rsidRPr="00036842">
        <w:t>zahraniční studenti</w:t>
      </w:r>
      <w:r w:rsidR="00F63169" w:rsidRPr="00036842">
        <w:t xml:space="preserve"> </w:t>
      </w:r>
      <w:r w:rsidR="009B18CC" w:rsidRPr="00036842">
        <w:t>ve </w:t>
      </w:r>
      <w:r w:rsidR="00F63169" w:rsidRPr="00036842">
        <w:t>studijním</w:t>
      </w:r>
      <w:r w:rsidRPr="00036842">
        <w:t xml:space="preserve"> p</w:t>
      </w:r>
      <w:r w:rsidR="00F63169" w:rsidRPr="00036842">
        <w:t xml:space="preserve">rogramu, který je </w:t>
      </w:r>
      <w:r w:rsidR="00EF18CA" w:rsidRPr="00036842">
        <w:t>realizován v</w:t>
      </w:r>
      <w:r w:rsidR="00B745F2" w:rsidRPr="00036842">
        <w:t xml:space="preserve"> prezenční formě </w:t>
      </w:r>
      <w:r w:rsidR="008F53A5" w:rsidRPr="00036842">
        <w:t>a v českém jazyce</w:t>
      </w:r>
      <w:r w:rsidR="00A831C6" w:rsidRPr="00036842">
        <w:t xml:space="preserve">. </w:t>
      </w:r>
      <w:r w:rsidR="00F63169" w:rsidRPr="00036842">
        <w:t>Je zajištěna</w:t>
      </w:r>
      <w:r w:rsidRPr="00036842">
        <w:t xml:space="preserve"> systematická podpora především</w:t>
      </w:r>
      <w:r w:rsidR="00B6556C" w:rsidRPr="00036842">
        <w:t xml:space="preserve"> v </w:t>
      </w:r>
      <w:r w:rsidRPr="00036842">
        <w:t>oblasti jazy</w:t>
      </w:r>
      <w:r w:rsidR="00313C7B" w:rsidRPr="00036842">
        <w:t>kového vzdělávání (kurzy českého jazyka</w:t>
      </w:r>
      <w:r w:rsidRPr="00036842">
        <w:t xml:space="preserve"> pro cizince)</w:t>
      </w:r>
      <w:r w:rsidR="00B6556C" w:rsidRPr="00036842">
        <w:t xml:space="preserve"> a </w:t>
      </w:r>
      <w:r w:rsidRPr="00036842">
        <w:t>také mezikulturní komunikace.</w:t>
      </w:r>
      <w:r w:rsidR="00471E68" w:rsidRPr="00036842">
        <w:t xml:space="preserve"> </w:t>
      </w:r>
      <w:r w:rsidR="00301091" w:rsidRPr="00036842">
        <w:t xml:space="preserve">Pedagogové v jednotlivých odborných předmětech věnují zvýšenou pozornost </w:t>
      </w:r>
      <w:r w:rsidR="00EF303C">
        <w:t>mluvené i p</w:t>
      </w:r>
      <w:r w:rsidR="00EF303C" w:rsidRPr="00036842">
        <w:t>s</w:t>
      </w:r>
      <w:r w:rsidR="00EF303C">
        <w:t>ané</w:t>
      </w:r>
      <w:r w:rsidR="00EF303C" w:rsidRPr="00036842">
        <w:t xml:space="preserve"> </w:t>
      </w:r>
      <w:r w:rsidR="00301091" w:rsidRPr="00036842">
        <w:t xml:space="preserve">jazykové kultuře studujících cizinců. </w:t>
      </w:r>
      <w:r w:rsidR="00471E68" w:rsidRPr="00036842">
        <w:t>Probíh</w:t>
      </w:r>
      <w:r w:rsidR="00301091" w:rsidRPr="00036842">
        <w:t>ala</w:t>
      </w:r>
      <w:r w:rsidR="00471E68" w:rsidRPr="00036842">
        <w:t xml:space="preserve"> též </w:t>
      </w:r>
      <w:r w:rsidR="00301091" w:rsidRPr="00036842">
        <w:t xml:space="preserve">diskuse k </w:t>
      </w:r>
      <w:r w:rsidR="0053792C">
        <w:t>přípravě</w:t>
      </w:r>
      <w:r w:rsidR="00471E68" w:rsidRPr="00036842">
        <w:t xml:space="preserve"> akreditace studijních programů v anglickém jazyce pro širší zapojení mezinárodní komunity studentů a za účelem usnadnění přestupů studentů z jiných VŠ a VOŠ, které již mají cizojazyčné studijní programy. </w:t>
      </w:r>
    </w:p>
    <w:p w14:paraId="61A84093" w14:textId="77777777" w:rsidR="00301091" w:rsidRPr="00036842" w:rsidRDefault="00301091" w:rsidP="00301091">
      <w:pPr>
        <w:spacing w:line="312" w:lineRule="auto"/>
        <w:jc w:val="both"/>
      </w:pPr>
    </w:p>
    <w:p w14:paraId="0EC24210" w14:textId="77777777" w:rsidR="00301091" w:rsidRPr="00036842" w:rsidRDefault="00301091" w:rsidP="00301091">
      <w:pPr>
        <w:spacing w:line="312" w:lineRule="auto"/>
        <w:jc w:val="both"/>
      </w:pPr>
    </w:p>
    <w:p w14:paraId="4D6D208D" w14:textId="3C9B8AA0" w:rsidR="00301091" w:rsidRPr="00036842" w:rsidRDefault="00301091" w:rsidP="00301091">
      <w:pPr>
        <w:spacing w:line="312" w:lineRule="auto"/>
        <w:jc w:val="both"/>
        <w:rPr>
          <w:b/>
          <w:color w:val="FF0000"/>
          <w:sz w:val="32"/>
          <w:szCs w:val="32"/>
        </w:rPr>
      </w:pPr>
      <w:r w:rsidRPr="00036842">
        <w:rPr>
          <w:b/>
          <w:color w:val="FF0000"/>
          <w:sz w:val="32"/>
          <w:szCs w:val="32"/>
        </w:rPr>
        <w:t xml:space="preserve">8. Výzkumná, vývojová, umělecká a další tvůrčí činnost </w:t>
      </w:r>
    </w:p>
    <w:p w14:paraId="10D70904" w14:textId="035515E2" w:rsidR="00301091" w:rsidRPr="00036842" w:rsidRDefault="00F244AE" w:rsidP="00654EC0">
      <w:pPr>
        <w:spacing w:line="312" w:lineRule="auto"/>
        <w:ind w:firstLine="432"/>
        <w:jc w:val="both"/>
        <w:rPr>
          <w:b/>
        </w:rPr>
      </w:pPr>
      <w:r w:rsidRPr="00036842">
        <w:rPr>
          <w:b/>
        </w:rPr>
        <w:t xml:space="preserve">a) </w:t>
      </w:r>
      <w:r w:rsidR="00310457" w:rsidRPr="00036842">
        <w:rPr>
          <w:b/>
        </w:rPr>
        <w:t>Propojení tvůrčí a vzdělávací činnosti</w:t>
      </w:r>
    </w:p>
    <w:p w14:paraId="3E891F18" w14:textId="77777777" w:rsidR="00310457" w:rsidRPr="00036842" w:rsidRDefault="00310457" w:rsidP="00654EC0">
      <w:pPr>
        <w:spacing w:line="312" w:lineRule="auto"/>
        <w:ind w:firstLine="432"/>
        <w:jc w:val="both"/>
        <w:rPr>
          <w:b/>
          <w:sz w:val="16"/>
          <w:szCs w:val="16"/>
        </w:rPr>
      </w:pPr>
    </w:p>
    <w:p w14:paraId="025753F9" w14:textId="77777777" w:rsidR="00103F1A" w:rsidRDefault="00310457" w:rsidP="00310457">
      <w:pPr>
        <w:spacing w:line="312" w:lineRule="auto"/>
        <w:jc w:val="both"/>
      </w:pPr>
      <w:r w:rsidRPr="00036842">
        <w:t>Z charakteru a profilace studijních programů Vysoké školy kreativní komunikace vyplývá, že propojení tvůrčích a vzdělávacích činností je jedním ze základních pilířů vzdělávacích strategií školy. Výuka je koncipována jako organické propojení poznatkových systémů s rozvojem umělecké, vývojové a další tvůrčí činnosti. Škola vychovává tvůrce, kteří se budou profilovat v oblasti užitého umění, kreativní, obrazové a verbální komunikace, v současných moderních technologiích, v postprodukci a jejích možnostech, stejně jako v nových médiích a multimediálních oblastech.</w:t>
      </w:r>
    </w:p>
    <w:p w14:paraId="602B5F4B" w14:textId="77777777" w:rsidR="0053792C" w:rsidRPr="00036842" w:rsidRDefault="0053792C" w:rsidP="00310457">
      <w:pPr>
        <w:spacing w:line="312" w:lineRule="auto"/>
        <w:jc w:val="both"/>
      </w:pPr>
    </w:p>
    <w:p w14:paraId="223AE04E" w14:textId="0B14C666" w:rsidR="00103F1A" w:rsidRPr="00036842" w:rsidRDefault="00103F1A" w:rsidP="00103F1A">
      <w:pPr>
        <w:pStyle w:val="Odstavecseseznamem"/>
        <w:numPr>
          <w:ilvl w:val="0"/>
          <w:numId w:val="44"/>
        </w:numPr>
        <w:spacing w:line="312" w:lineRule="auto"/>
        <w:jc w:val="both"/>
        <w:rPr>
          <w:b/>
        </w:rPr>
      </w:pPr>
      <w:r w:rsidRPr="00036842">
        <w:rPr>
          <w:b/>
        </w:rPr>
        <w:t>Zapojení studentů do tvůrčí činnosti na vysoké škole</w:t>
      </w:r>
    </w:p>
    <w:p w14:paraId="4A7B9D79" w14:textId="65A528B6" w:rsidR="00310457" w:rsidRPr="00036842" w:rsidRDefault="00310457" w:rsidP="00103F1A">
      <w:pPr>
        <w:spacing w:line="312" w:lineRule="auto"/>
        <w:jc w:val="both"/>
      </w:pPr>
      <w:r w:rsidRPr="00036842">
        <w:t xml:space="preserve"> Pilířem studia jsou tvůrčí dílny a ateliéry, v nichž studenti uplatňují znalosti a dovednosti získané v ostatních předmětech při práci na reálných projektech. Po celou dobu studia posluchači zpracovávají konkrétní vzdělávací, žánrová a reklamní zadání. </w:t>
      </w:r>
      <w:r w:rsidR="00103F1A" w:rsidRPr="00036842">
        <w:t xml:space="preserve">Obdobně tomu je ve sféře kreativní marketingové komunikace, kde studenti zpracovávají konkrétní zadání vycházející z požadavků praxe. </w:t>
      </w:r>
      <w:r w:rsidRPr="00036842">
        <w:t>VŠKK s</w:t>
      </w:r>
      <w:r w:rsidR="00103F1A" w:rsidRPr="00036842">
        <w:t>ystematicky spolupracuje</w:t>
      </w:r>
      <w:r w:rsidRPr="00036842">
        <w:t xml:space="preserve"> s řadou podnikatelských subjektů, institucí a neziskových organizací, které přicházejí s různými nabídkami spolupráce </w:t>
      </w:r>
      <w:r w:rsidRPr="00036842">
        <w:lastRenderedPageBreak/>
        <w:t>na </w:t>
      </w:r>
      <w:r w:rsidR="00103F1A" w:rsidRPr="00036842">
        <w:t>reálných</w:t>
      </w:r>
      <w:r w:rsidRPr="00036842">
        <w:t xml:space="preserve"> zakázkách. Vyučující kreativních disciplín jsou tvůrčí osobnosti, které se věnují vlastní umělecké činnosti a část svých aktivit realizují v rámci školních zadání.</w:t>
      </w:r>
    </w:p>
    <w:p w14:paraId="5ADE1252" w14:textId="326DF8F9" w:rsidR="006D0378" w:rsidRPr="00EF303C" w:rsidRDefault="00EF303C" w:rsidP="00EF303C">
      <w:pPr>
        <w:spacing w:line="312" w:lineRule="auto"/>
        <w:ind w:left="360"/>
        <w:jc w:val="both"/>
        <w:rPr>
          <w:b/>
        </w:rPr>
      </w:pPr>
      <w:r>
        <w:rPr>
          <w:b/>
        </w:rPr>
        <w:t>d)</w:t>
      </w:r>
      <w:r w:rsidRPr="00EF303C">
        <w:rPr>
          <w:b/>
        </w:rPr>
        <w:t>Podpora studia doktorských studijních programů</w:t>
      </w:r>
    </w:p>
    <w:p w14:paraId="63CCC712" w14:textId="540299E5" w:rsidR="00EF303C" w:rsidRPr="006D7C64" w:rsidRDefault="006D7C64" w:rsidP="00EF303C">
      <w:pPr>
        <w:spacing w:line="312" w:lineRule="auto"/>
        <w:jc w:val="both"/>
      </w:pPr>
      <w:r w:rsidRPr="006D7C64">
        <w:t xml:space="preserve">Zvyšování kvalifikace </w:t>
      </w:r>
      <w:r>
        <w:t xml:space="preserve">pedagogických pracovníků </w:t>
      </w:r>
      <w:r w:rsidRPr="006D7C64">
        <w:t>věnuje vedení VŠKK</w:t>
      </w:r>
      <w:r>
        <w:t xml:space="preserve"> systematickou pozornost. V současné době 3 pedagogičtí pracovníci dokončují svá doktorská studia v oborech, které jsou také zaměřením a orientací jejich přednáškové a vědecké publikační činnosti. </w:t>
      </w:r>
    </w:p>
    <w:p w14:paraId="4A6B49B4" w14:textId="41183E06" w:rsidR="00310457" w:rsidRPr="00036842" w:rsidRDefault="006D7C64" w:rsidP="00654EC0">
      <w:pPr>
        <w:spacing w:line="312" w:lineRule="auto"/>
        <w:ind w:firstLine="432"/>
        <w:jc w:val="both"/>
        <w:rPr>
          <w:b/>
        </w:rPr>
      </w:pPr>
      <w:r>
        <w:rPr>
          <w:b/>
        </w:rPr>
        <w:t xml:space="preserve">8 c), </w:t>
      </w:r>
      <w:r w:rsidR="006D0378" w:rsidRPr="00036842">
        <w:rPr>
          <w:b/>
        </w:rPr>
        <w:t xml:space="preserve">f), g) </w:t>
      </w:r>
      <w:r w:rsidR="00103F1A" w:rsidRPr="00036842">
        <w:rPr>
          <w:b/>
        </w:rPr>
        <w:t xml:space="preserve">– </w:t>
      </w:r>
      <w:r w:rsidR="006D0378" w:rsidRPr="00036842">
        <w:rPr>
          <w:b/>
        </w:rPr>
        <w:t xml:space="preserve">zatím se </w:t>
      </w:r>
      <w:r w:rsidR="00103F1A" w:rsidRPr="00036842">
        <w:rPr>
          <w:b/>
        </w:rPr>
        <w:t xml:space="preserve">netýká Vysoké školy </w:t>
      </w:r>
      <w:r w:rsidR="00A8467B" w:rsidRPr="00036842">
        <w:rPr>
          <w:b/>
        </w:rPr>
        <w:t>kreativní komunikace.</w:t>
      </w:r>
    </w:p>
    <w:p w14:paraId="1471CD53" w14:textId="77777777" w:rsidR="006D0378" w:rsidRPr="00036842" w:rsidRDefault="006D0378" w:rsidP="00654EC0">
      <w:pPr>
        <w:spacing w:line="312" w:lineRule="auto"/>
        <w:ind w:firstLine="432"/>
        <w:jc w:val="both"/>
        <w:rPr>
          <w:b/>
        </w:rPr>
      </w:pPr>
    </w:p>
    <w:p w14:paraId="2481A27D" w14:textId="538C9CCD" w:rsidR="00301091" w:rsidRPr="00036842" w:rsidRDefault="00A8467B" w:rsidP="00A8467B">
      <w:pPr>
        <w:pStyle w:val="Odstavecseseznamem"/>
        <w:numPr>
          <w:ilvl w:val="0"/>
          <w:numId w:val="42"/>
        </w:numPr>
        <w:spacing w:line="312" w:lineRule="auto"/>
        <w:jc w:val="both"/>
        <w:rPr>
          <w:b/>
        </w:rPr>
      </w:pPr>
      <w:r w:rsidRPr="00036842">
        <w:rPr>
          <w:b/>
        </w:rPr>
        <w:t>Podíl aplikační sféry na tvorbě a uskutečňování studijních programů</w:t>
      </w:r>
    </w:p>
    <w:p w14:paraId="1C436C8E" w14:textId="3C3ED516" w:rsidR="00301091" w:rsidRPr="00036842" w:rsidRDefault="00A8467B" w:rsidP="00A8467B">
      <w:pPr>
        <w:spacing w:line="312" w:lineRule="auto"/>
        <w:jc w:val="both"/>
      </w:pPr>
      <w:r w:rsidRPr="00036842">
        <w:t xml:space="preserve">Od prvotní myšlenky tvorby uceleného studijního programu kreativního marketingu, byl vůdčí ideou systémový a systematický podíl aktivních subjektů kreativního průmyslu na tvorbě profilace studia a absolventů. VŠKK spolupracovala a stále intenzívně spolupracuje s oborovými asociacemi marketingové komunikace, jejich členové a představitelé nezřídka na vysoké škole přednášejí jako externí vyučující. Zároveň VŠKK tyto subjekty zadávají konkrétní </w:t>
      </w:r>
      <w:r w:rsidR="006D0378" w:rsidRPr="00036842">
        <w:t xml:space="preserve">marketingové, designérské, fotografické, animační a jiné </w:t>
      </w:r>
      <w:r w:rsidRPr="00036842">
        <w:t>úkoly, které zpracovávají studenti</w:t>
      </w:r>
      <w:r w:rsidR="006D0378" w:rsidRPr="00036842">
        <w:t xml:space="preserve"> po vedením zkušených praktiků. Zamýšlené inovace jsou s reprezentanty praxe konzultovány jak v neformální rovině diskuse, tak i spoluprací na inovaci studijních sylabů.</w:t>
      </w:r>
    </w:p>
    <w:p w14:paraId="6DBA8854" w14:textId="15037175" w:rsidR="001D17EB" w:rsidRPr="00036842" w:rsidRDefault="00301091" w:rsidP="00E523CB">
      <w:pPr>
        <w:pStyle w:val="Nadpis2"/>
        <w:numPr>
          <w:ilvl w:val="0"/>
          <w:numId w:val="0"/>
        </w:numPr>
        <w:ind w:left="576" w:hanging="576"/>
        <w:rPr>
          <w:rFonts w:ascii="Times New Roman" w:hAnsi="Times New Roman" w:cs="Times New Roman"/>
          <w:b/>
          <w:color w:val="FF0000"/>
          <w:szCs w:val="32"/>
          <w:u w:val="single"/>
        </w:rPr>
      </w:pPr>
      <w:bookmarkStart w:id="20" w:name="_Toc485653431"/>
      <w:r w:rsidRPr="00036842">
        <w:rPr>
          <w:rFonts w:ascii="Times New Roman" w:hAnsi="Times New Roman" w:cs="Times New Roman"/>
          <w:b/>
          <w:color w:val="FF0000"/>
          <w:szCs w:val="32"/>
          <w:u w:val="single"/>
        </w:rPr>
        <w:t xml:space="preserve">9. </w:t>
      </w:r>
      <w:r w:rsidR="008E0D9E" w:rsidRPr="00036842">
        <w:rPr>
          <w:rFonts w:ascii="Times New Roman" w:hAnsi="Times New Roman" w:cs="Times New Roman"/>
          <w:b/>
          <w:color w:val="FF0000"/>
          <w:szCs w:val="32"/>
          <w:u w:val="single"/>
        </w:rPr>
        <w:t>Zajišťování kvality</w:t>
      </w:r>
      <w:r w:rsidR="00B6556C" w:rsidRPr="00036842">
        <w:rPr>
          <w:rFonts w:ascii="Times New Roman" w:hAnsi="Times New Roman" w:cs="Times New Roman"/>
          <w:b/>
          <w:color w:val="FF0000"/>
          <w:szCs w:val="32"/>
          <w:u w:val="single"/>
        </w:rPr>
        <w:t xml:space="preserve"> a </w:t>
      </w:r>
      <w:r w:rsidR="008E0D9E" w:rsidRPr="00036842">
        <w:rPr>
          <w:rFonts w:ascii="Times New Roman" w:hAnsi="Times New Roman" w:cs="Times New Roman"/>
          <w:b/>
          <w:color w:val="FF0000"/>
          <w:szCs w:val="32"/>
          <w:u w:val="single"/>
        </w:rPr>
        <w:t>hodnocení realizovaných činností</w:t>
      </w:r>
      <w:bookmarkEnd w:id="20"/>
    </w:p>
    <w:p w14:paraId="364EA622" w14:textId="77777777" w:rsidR="00C724A6" w:rsidRPr="00036842" w:rsidRDefault="006070B0" w:rsidP="0051519E">
      <w:pPr>
        <w:spacing w:line="312" w:lineRule="auto"/>
        <w:ind w:firstLine="432"/>
        <w:jc w:val="both"/>
      </w:pPr>
      <w:r w:rsidRPr="00036842">
        <w:t>VŠKK</w:t>
      </w:r>
      <w:r w:rsidR="00EC3B88" w:rsidRPr="00036842">
        <w:t xml:space="preserve"> nastavila systém evaluace vzdělávacích procesů, který se realizuje formou anonymní</w:t>
      </w:r>
      <w:r w:rsidR="00BB67B9" w:rsidRPr="00036842">
        <w:t>ho výzkumu v řadách studentů. Respondenti tak mají možnost se bez obav</w:t>
      </w:r>
      <w:r w:rsidR="00D32DF9" w:rsidRPr="00036842">
        <w:t xml:space="preserve"> </w:t>
      </w:r>
      <w:r w:rsidR="000556CB" w:rsidRPr="00036842">
        <w:t>vyj</w:t>
      </w:r>
      <w:r w:rsidR="00BB67B9" w:rsidRPr="00036842">
        <w:t>á</w:t>
      </w:r>
      <w:r w:rsidR="000556CB" w:rsidRPr="00036842">
        <w:t>dř</w:t>
      </w:r>
      <w:r w:rsidR="00BB67B9" w:rsidRPr="00036842">
        <w:t>it</w:t>
      </w:r>
      <w:r w:rsidR="000556CB" w:rsidRPr="00036842">
        <w:t xml:space="preserve"> k obsahu</w:t>
      </w:r>
      <w:r w:rsidR="00B6556C" w:rsidRPr="00036842">
        <w:t xml:space="preserve"> a </w:t>
      </w:r>
      <w:r w:rsidR="000556CB" w:rsidRPr="00036842">
        <w:t>struktuře studia, hodnot</w:t>
      </w:r>
      <w:r w:rsidR="00BB67B9" w:rsidRPr="00036842">
        <w:t>it</w:t>
      </w:r>
      <w:r w:rsidR="000556CB" w:rsidRPr="00036842">
        <w:t xml:space="preserve"> práci vyučujících – kvalitu výkladu, odbornou fundovanost,</w:t>
      </w:r>
      <w:r w:rsidR="00BB67B9" w:rsidRPr="00036842">
        <w:t xml:space="preserve"> připravenost na výuku,</w:t>
      </w:r>
      <w:r w:rsidR="000556CB" w:rsidRPr="00036842">
        <w:t xml:space="preserve"> schopnost zaujmout, individuální přístup, ochotu spolupracovat nad rámec výuky</w:t>
      </w:r>
      <w:r w:rsidR="00BB67B9" w:rsidRPr="00036842">
        <w:t>, atd</w:t>
      </w:r>
      <w:r w:rsidR="000556CB" w:rsidRPr="00036842">
        <w:t>.</w:t>
      </w:r>
      <w:r w:rsidRPr="00036842">
        <w:t xml:space="preserve"> V</w:t>
      </w:r>
      <w:r w:rsidR="00B6556C" w:rsidRPr="00036842">
        <w:t> </w:t>
      </w:r>
      <w:r w:rsidR="000556CB" w:rsidRPr="00036842">
        <w:t>anketě mají též prostor pro zhodnocení zázemí školy (technické</w:t>
      </w:r>
      <w:r w:rsidR="00B6556C" w:rsidRPr="00036842">
        <w:t xml:space="preserve"> a </w:t>
      </w:r>
      <w:r w:rsidR="000556CB" w:rsidRPr="00036842">
        <w:t>materiální vybavení)</w:t>
      </w:r>
      <w:r w:rsidR="00B6556C" w:rsidRPr="00036842">
        <w:t xml:space="preserve"> a </w:t>
      </w:r>
      <w:r w:rsidR="000556CB" w:rsidRPr="00036842">
        <w:t>celkové atmosféry.</w:t>
      </w:r>
      <w:r w:rsidR="001074E9" w:rsidRPr="00036842">
        <w:t xml:space="preserve"> Hodnotí se také </w:t>
      </w:r>
      <w:r w:rsidR="00BB67B9" w:rsidRPr="00036842">
        <w:t>výkony</w:t>
      </w:r>
      <w:r w:rsidR="001074E9" w:rsidRPr="00036842">
        <w:t xml:space="preserve"> pedagogických </w:t>
      </w:r>
      <w:r w:rsidR="00937632" w:rsidRPr="00036842">
        <w:t>i </w:t>
      </w:r>
      <w:r w:rsidR="001074E9" w:rsidRPr="00036842">
        <w:t>nepedagogických pracovníků (zvláště studijního oddělení). Pro evaluaci jsou užity kvantitativní i kvalitativní ukazatele. Po sběru dat a jeji</w:t>
      </w:r>
      <w:r w:rsidR="004C03E3" w:rsidRPr="00036842">
        <w:t>ch statistickém zpracování vyhodnocuje výsledky kolegium</w:t>
      </w:r>
      <w:r w:rsidR="001074E9" w:rsidRPr="00036842">
        <w:t xml:space="preserve"> rektora a jsou </w:t>
      </w:r>
      <w:r w:rsidR="00BB67B9" w:rsidRPr="00036842">
        <w:t xml:space="preserve">navrženy </w:t>
      </w:r>
      <w:r w:rsidR="004C03E3" w:rsidRPr="00036842">
        <w:t xml:space="preserve">adekvátní </w:t>
      </w:r>
      <w:r w:rsidR="00BB67B9" w:rsidRPr="00036842">
        <w:t>formy dalšího zkvalitňování výchovně vzdělávacího procesu, organizace výuky, dostupnost literatury apod.</w:t>
      </w:r>
      <w:r w:rsidR="004C03E3" w:rsidRPr="00036842">
        <w:t xml:space="preserve"> </w:t>
      </w:r>
      <w:r w:rsidR="00C724A6" w:rsidRPr="00036842">
        <w:t>V souhrnu se</w:t>
      </w:r>
      <w:r w:rsidR="001074E9" w:rsidRPr="00036842">
        <w:t xml:space="preserve"> </w:t>
      </w:r>
      <w:r w:rsidR="00937632" w:rsidRPr="00036842">
        <w:t>po </w:t>
      </w:r>
      <w:r w:rsidR="001074E9" w:rsidRPr="00036842">
        <w:t>schválení jednatelem VŠK</w:t>
      </w:r>
      <w:r w:rsidR="004C03E3" w:rsidRPr="00036842">
        <w:t xml:space="preserve">K </w:t>
      </w:r>
      <w:r w:rsidR="00C724A6" w:rsidRPr="00036842">
        <w:t>postupně</w:t>
      </w:r>
      <w:r w:rsidR="004C03E3" w:rsidRPr="00036842">
        <w:t xml:space="preserve"> realizují</w:t>
      </w:r>
      <w:r w:rsidR="001074E9" w:rsidRPr="00036842">
        <w:t xml:space="preserve">. </w:t>
      </w:r>
    </w:p>
    <w:p w14:paraId="618D8541" w14:textId="77777777" w:rsidR="0078149A" w:rsidRPr="00036842" w:rsidRDefault="004C03E3" w:rsidP="0051519E">
      <w:pPr>
        <w:spacing w:line="312" w:lineRule="auto"/>
        <w:ind w:firstLine="432"/>
        <w:jc w:val="both"/>
      </w:pPr>
      <w:r w:rsidRPr="00036842">
        <w:t>Z</w:t>
      </w:r>
      <w:r w:rsidR="001074E9" w:rsidRPr="00036842">
        <w:t xml:space="preserve">aměstnance školy seznamují </w:t>
      </w:r>
      <w:r w:rsidRPr="00036842">
        <w:t xml:space="preserve">s výsledky a opatřeními </w:t>
      </w:r>
      <w:r w:rsidR="001074E9" w:rsidRPr="00036842">
        <w:t xml:space="preserve">vedoucí pracovníci (členové kolegia) podle svého zařazení. Výsledky </w:t>
      </w:r>
      <w:r w:rsidR="00C724A6" w:rsidRPr="00036842">
        <w:t>hodnocení byly</w:t>
      </w:r>
      <w:r w:rsidR="001074E9" w:rsidRPr="00036842">
        <w:t xml:space="preserve"> zveřejněny</w:t>
      </w:r>
      <w:r w:rsidR="0051519E" w:rsidRPr="00036842">
        <w:t xml:space="preserve"> na intranetu</w:t>
      </w:r>
      <w:r w:rsidR="001074E9" w:rsidRPr="00036842">
        <w:t xml:space="preserve"> a prezentovány rektorem na pravidelném se</w:t>
      </w:r>
      <w:r w:rsidRPr="00036842">
        <w:t>tkání akademické obce</w:t>
      </w:r>
      <w:r w:rsidR="001074E9" w:rsidRPr="00036842">
        <w:t>.</w:t>
      </w:r>
    </w:p>
    <w:p w14:paraId="1FF5EC73" w14:textId="77777777" w:rsidR="0078149A" w:rsidRPr="00036842" w:rsidRDefault="0078149A" w:rsidP="0051519E">
      <w:pPr>
        <w:spacing w:line="312" w:lineRule="auto"/>
        <w:ind w:firstLine="432"/>
        <w:jc w:val="both"/>
      </w:pPr>
      <w:r w:rsidRPr="00036842">
        <w:t>Pokud se vyskytnou nové poznatky týkající se kvality výuky mimo pravidelné hodnocení, jsou tyto připomínky operativně řešeny na úrovni vedoucích kateder a příslušných prorektorů.</w:t>
      </w:r>
      <w:r w:rsidR="001074E9" w:rsidRPr="00036842">
        <w:t xml:space="preserve"> </w:t>
      </w:r>
    </w:p>
    <w:p w14:paraId="5463EE29" w14:textId="387CCDA5" w:rsidR="001074E9" w:rsidRPr="00036842" w:rsidRDefault="001074E9" w:rsidP="0051519E">
      <w:pPr>
        <w:spacing w:line="312" w:lineRule="auto"/>
        <w:ind w:firstLine="432"/>
        <w:jc w:val="both"/>
      </w:pPr>
      <w:r w:rsidRPr="00036842">
        <w:t xml:space="preserve">Konečným odrazem procesu hodnocení kvality je výroční zpráva VŠKK a její prezentace. </w:t>
      </w:r>
    </w:p>
    <w:p w14:paraId="436DA8D7" w14:textId="72CE28F0" w:rsidR="001D17EB" w:rsidRPr="00036842" w:rsidRDefault="001074E9" w:rsidP="00FB1E3D">
      <w:pPr>
        <w:spacing w:line="312" w:lineRule="auto"/>
        <w:ind w:firstLine="709"/>
        <w:jc w:val="both"/>
      </w:pPr>
      <w:r w:rsidRPr="00036842">
        <w:lastRenderedPageBreak/>
        <w:t xml:space="preserve">Pro potřeby zpětné vazby a hodnocení kvality byla zřízena emailová schránka </w:t>
      </w:r>
      <w:hyperlink r:id="rId13" w:history="1">
        <w:r w:rsidRPr="00036842">
          <w:rPr>
            <w:rStyle w:val="Hypertextovodkaz"/>
          </w:rPr>
          <w:t>pripominky@vskk.cz</w:t>
        </w:r>
      </w:hyperlink>
      <w:r w:rsidRPr="00036842">
        <w:t xml:space="preserve">. </w:t>
      </w:r>
      <w:r w:rsidR="0078149A" w:rsidRPr="00036842">
        <w:t xml:space="preserve"> </w:t>
      </w:r>
      <w:r w:rsidR="006070B0" w:rsidRPr="00036842">
        <w:t>VŠKK zároveň provádí</w:t>
      </w:r>
      <w:r w:rsidR="000556CB" w:rsidRPr="00036842">
        <w:t xml:space="preserve"> průběžnou kontrolu hospodaření podle vnitřního kontrolního systému.</w:t>
      </w:r>
      <w:r w:rsidR="006070B0" w:rsidRPr="00036842">
        <w:t xml:space="preserve"> </w:t>
      </w:r>
    </w:p>
    <w:p w14:paraId="47FBB49B" w14:textId="668A34BD" w:rsidR="00E149F4" w:rsidRPr="00036842" w:rsidRDefault="00E149F4" w:rsidP="00FB1E3D">
      <w:pPr>
        <w:spacing w:line="312" w:lineRule="auto"/>
        <w:ind w:firstLine="709"/>
        <w:jc w:val="both"/>
      </w:pPr>
      <w:r w:rsidRPr="00036842">
        <w:t xml:space="preserve">V roce 2018 byla obnovena funkčnost Studentské rady, jejíž zástupci </w:t>
      </w:r>
      <w:r w:rsidR="0078149A" w:rsidRPr="00036842">
        <w:t xml:space="preserve">vyjadřují názory </w:t>
      </w:r>
      <w:r w:rsidRPr="00036842">
        <w:t>studentů a</w:t>
      </w:r>
      <w:r w:rsidR="0078149A" w:rsidRPr="00036842">
        <w:t xml:space="preserve"> jsou</w:t>
      </w:r>
      <w:r w:rsidRPr="00036842">
        <w:t xml:space="preserve"> prostředníky mezi studen</w:t>
      </w:r>
      <w:r w:rsidR="00D520AC" w:rsidRPr="00036842">
        <w:t xml:space="preserve">ty a vedením školy. K tomuto účelu byla zřízena emailová schránka </w:t>
      </w:r>
      <w:hyperlink r:id="rId14" w:history="1">
        <w:r w:rsidR="00D520AC" w:rsidRPr="00036842">
          <w:rPr>
            <w:rStyle w:val="Hypertextovodkaz"/>
          </w:rPr>
          <w:t>studentskarada@vskk.cz</w:t>
        </w:r>
      </w:hyperlink>
      <w:r w:rsidR="00D520AC" w:rsidRPr="00036842">
        <w:t xml:space="preserve">. </w:t>
      </w:r>
    </w:p>
    <w:p w14:paraId="4595FCB2" w14:textId="77777777" w:rsidR="00C724A6" w:rsidRPr="00036842" w:rsidRDefault="00C724A6" w:rsidP="00C724A6">
      <w:pPr>
        <w:spacing w:line="312" w:lineRule="auto"/>
        <w:ind w:firstLine="709"/>
        <w:jc w:val="both"/>
      </w:pPr>
      <w:r w:rsidRPr="00036842">
        <w:t xml:space="preserve">V neposlední řadě se k dění na akademické půdě vyjadřují též články v obnoveném školnímu časopisu </w:t>
      </w:r>
      <w:r w:rsidRPr="00036842">
        <w:rPr>
          <w:i/>
        </w:rPr>
        <w:t>Povstalec no. 2</w:t>
      </w:r>
      <w:r w:rsidRPr="00036842">
        <w:t>.</w:t>
      </w:r>
    </w:p>
    <w:p w14:paraId="21969F27" w14:textId="77777777" w:rsidR="0078149A" w:rsidRPr="00036842" w:rsidRDefault="0078149A" w:rsidP="0078149A">
      <w:pPr>
        <w:spacing w:line="312" w:lineRule="auto"/>
        <w:jc w:val="both"/>
      </w:pPr>
    </w:p>
    <w:p w14:paraId="2A646859" w14:textId="6903D541" w:rsidR="0078149A" w:rsidRDefault="0078149A" w:rsidP="0078149A">
      <w:pPr>
        <w:spacing w:line="312" w:lineRule="auto"/>
        <w:jc w:val="both"/>
        <w:rPr>
          <w:b/>
          <w:color w:val="FF0000"/>
        </w:rPr>
      </w:pPr>
      <w:r w:rsidRPr="00036842">
        <w:rPr>
          <w:b/>
          <w:color w:val="FF0000"/>
          <w:sz w:val="32"/>
          <w:szCs w:val="32"/>
        </w:rPr>
        <w:t>10. Národní a mezinárodní excelence vysoké školy</w:t>
      </w:r>
    </w:p>
    <w:p w14:paraId="743FE4C4" w14:textId="77777777" w:rsidR="00DD3FC4" w:rsidRPr="00DD3FC4" w:rsidRDefault="00DD3FC4" w:rsidP="0078149A">
      <w:pPr>
        <w:spacing w:line="312" w:lineRule="auto"/>
        <w:jc w:val="both"/>
        <w:rPr>
          <w:b/>
          <w:color w:val="FF0000"/>
        </w:rPr>
      </w:pPr>
    </w:p>
    <w:p w14:paraId="5097E951" w14:textId="77777777" w:rsidR="008008F2" w:rsidRPr="00036842" w:rsidRDefault="008008F2" w:rsidP="002069BA">
      <w:pPr>
        <w:spacing w:line="312" w:lineRule="auto"/>
        <w:jc w:val="both"/>
        <w:rPr>
          <w:spacing w:val="-6"/>
        </w:rPr>
      </w:pPr>
      <w:r w:rsidRPr="00036842">
        <w:t xml:space="preserve">VŠKK postupně vyvíjí v oblasti mezinárodní spolupráce systematickou aktivitu. </w:t>
      </w:r>
      <w:r w:rsidRPr="00036842">
        <w:rPr>
          <w:spacing w:val="-6"/>
        </w:rPr>
        <w:t xml:space="preserve">Strategie rozvoje je zvažována ve čtyřech klíčových aktivitách: </w:t>
      </w:r>
    </w:p>
    <w:p w14:paraId="4950C8B5" w14:textId="77777777" w:rsidR="008008F2" w:rsidRPr="00036842" w:rsidRDefault="008008F2" w:rsidP="008008F2">
      <w:pPr>
        <w:spacing w:line="312" w:lineRule="auto"/>
        <w:jc w:val="both"/>
        <w:rPr>
          <w:spacing w:val="-6"/>
        </w:rPr>
      </w:pPr>
      <w:r w:rsidRPr="00036842">
        <w:rPr>
          <w:b/>
          <w:spacing w:val="-6"/>
        </w:rPr>
        <w:t>(1) internacionalizaci studijních programů</w:t>
      </w:r>
      <w:r w:rsidRPr="00036842">
        <w:rPr>
          <w:spacing w:val="-6"/>
        </w:rPr>
        <w:t xml:space="preserve"> – tento úkol se začíná postupně naplňovat, </w:t>
      </w:r>
    </w:p>
    <w:p w14:paraId="31401114" w14:textId="77777777" w:rsidR="008008F2" w:rsidRPr="00036842" w:rsidRDefault="008008F2" w:rsidP="008008F2">
      <w:pPr>
        <w:spacing w:line="312" w:lineRule="auto"/>
        <w:jc w:val="both"/>
        <w:rPr>
          <w:spacing w:val="-6"/>
        </w:rPr>
      </w:pPr>
      <w:r w:rsidRPr="00036842">
        <w:rPr>
          <w:spacing w:val="-6"/>
        </w:rPr>
        <w:t xml:space="preserve">(2) </w:t>
      </w:r>
      <w:r w:rsidRPr="00036842">
        <w:rPr>
          <w:b/>
          <w:spacing w:val="-6"/>
        </w:rPr>
        <w:t>zvyšování zahraničních mobilit studentů, akademických a administrativních pracovníků</w:t>
      </w:r>
      <w:r w:rsidRPr="00036842">
        <w:rPr>
          <w:spacing w:val="-6"/>
        </w:rPr>
        <w:t xml:space="preserve"> - tento úkol se začíná postupně naplňovat, </w:t>
      </w:r>
    </w:p>
    <w:p w14:paraId="1C607C56" w14:textId="4B1B8F71" w:rsidR="008008F2" w:rsidRPr="00036842" w:rsidRDefault="008008F2" w:rsidP="008008F2">
      <w:pPr>
        <w:spacing w:line="312" w:lineRule="auto"/>
        <w:ind w:firstLine="567"/>
        <w:jc w:val="both"/>
      </w:pPr>
      <w:r w:rsidRPr="00036842">
        <w:rPr>
          <w:b/>
          <w:spacing w:val="-6"/>
        </w:rPr>
        <w:t>(3) aktivní zapojení do mezinárodních partnerství a sítí</w:t>
      </w:r>
      <w:r w:rsidRPr="00036842">
        <w:rPr>
          <w:spacing w:val="-6"/>
        </w:rPr>
        <w:t>:</w:t>
      </w:r>
      <w:r w:rsidRPr="00036842">
        <w:t xml:space="preserve"> VŠKK již aktivně navazovala a rozvíjela vztahy s konkrétními VŠ z Evropy (Slovensko, Německo) a také z USA (New York Film Academy), u nichž je případná realizace joint-degrees jednou z možných forem další spolupráce.</w:t>
      </w:r>
    </w:p>
    <w:p w14:paraId="4B0BE5F2" w14:textId="1C7F8C7D" w:rsidR="008008F2" w:rsidRPr="00036842" w:rsidRDefault="00715329" w:rsidP="00715329">
      <w:pPr>
        <w:spacing w:line="312" w:lineRule="auto"/>
        <w:ind w:firstLine="567"/>
        <w:jc w:val="both"/>
      </w:pPr>
      <w:r w:rsidRPr="00036842">
        <w:rPr>
          <w:spacing w:val="-6"/>
        </w:rPr>
        <w:t>(4) účast na mezinárodních projektech</w:t>
      </w:r>
      <w:r w:rsidR="006D7C64">
        <w:rPr>
          <w:spacing w:val="-6"/>
        </w:rPr>
        <w:t xml:space="preserve">: </w:t>
      </w:r>
      <w:r w:rsidR="008008F2" w:rsidRPr="00036842">
        <w:t>VŠKK podnik</w:t>
      </w:r>
      <w:r w:rsidRPr="00036842">
        <w:t>ala</w:t>
      </w:r>
      <w:r w:rsidR="008008F2" w:rsidRPr="00036842">
        <w:t xml:space="preserve"> konkrétní kroky v rámci zapojení do mezinárodních partnerství, především </w:t>
      </w:r>
      <w:r w:rsidRPr="00036842">
        <w:t xml:space="preserve">formou účasti </w:t>
      </w:r>
      <w:r w:rsidR="008008F2" w:rsidRPr="00036842">
        <w:t>v profesních a vzdělávacích asociací</w:t>
      </w:r>
      <w:r w:rsidRPr="00036842">
        <w:t>ch</w:t>
      </w:r>
      <w:r w:rsidR="008008F2" w:rsidRPr="00036842">
        <w:t>, jež jsou tematicky blízké zaměření školy, jako je např. Evropská asociace programů tvůrčího psaní (EACWP) a Evropského institutu pro vzdělání v oblasti komerční komunikace (E</w:t>
      </w:r>
      <w:r w:rsidR="006D7C64">
        <w:t>DCOM</w:t>
      </w:r>
      <w:r w:rsidR="008008F2" w:rsidRPr="00036842">
        <w:t xml:space="preserve">). </w:t>
      </w:r>
    </w:p>
    <w:p w14:paraId="3B06BE66" w14:textId="77777777" w:rsidR="008008F2" w:rsidRPr="00036842" w:rsidRDefault="008008F2" w:rsidP="0078149A">
      <w:pPr>
        <w:spacing w:line="312" w:lineRule="auto"/>
        <w:jc w:val="both"/>
        <w:rPr>
          <w:b/>
          <w:color w:val="FF0000"/>
          <w:sz w:val="32"/>
          <w:szCs w:val="32"/>
        </w:rPr>
      </w:pPr>
    </w:p>
    <w:p w14:paraId="54518707" w14:textId="610BBFC0" w:rsidR="00A2475F" w:rsidRPr="002069BA" w:rsidRDefault="00036842" w:rsidP="00036842">
      <w:pPr>
        <w:pStyle w:val="Nadpis1"/>
        <w:numPr>
          <w:ilvl w:val="0"/>
          <w:numId w:val="0"/>
        </w:numPr>
        <w:rPr>
          <w:rFonts w:ascii="Times New Roman" w:hAnsi="Times New Roman" w:cs="Times New Roman"/>
          <w:b/>
          <w:sz w:val="32"/>
          <w:szCs w:val="32"/>
        </w:rPr>
      </w:pPr>
      <w:bookmarkStart w:id="21" w:name="_Toc485653434"/>
      <w:r w:rsidRPr="002069BA">
        <w:rPr>
          <w:rFonts w:ascii="Times New Roman" w:hAnsi="Times New Roman" w:cs="Times New Roman"/>
          <w:b/>
          <w:sz w:val="32"/>
          <w:szCs w:val="32"/>
        </w:rPr>
        <w:lastRenderedPageBreak/>
        <w:t>11.</w:t>
      </w:r>
      <w:r w:rsidR="002069BA" w:rsidRPr="002069BA">
        <w:rPr>
          <w:rFonts w:ascii="Times New Roman" w:hAnsi="Times New Roman" w:cs="Times New Roman"/>
          <w:b/>
          <w:sz w:val="32"/>
          <w:szCs w:val="32"/>
        </w:rPr>
        <w:t xml:space="preserve"> </w:t>
      </w:r>
      <w:r w:rsidR="00A2475F" w:rsidRPr="002069BA">
        <w:rPr>
          <w:rFonts w:ascii="Times New Roman" w:hAnsi="Times New Roman" w:cs="Times New Roman"/>
          <w:b/>
          <w:sz w:val="32"/>
          <w:szCs w:val="32"/>
        </w:rPr>
        <w:t>Třetí role vysoké školy</w:t>
      </w:r>
      <w:bookmarkEnd w:id="21"/>
    </w:p>
    <w:p w14:paraId="56B5F341" w14:textId="17B35929" w:rsidR="00A2475F" w:rsidRPr="00036842" w:rsidRDefault="00A2475F" w:rsidP="00036842">
      <w:pPr>
        <w:pStyle w:val="Nadpis2"/>
        <w:numPr>
          <w:ilvl w:val="0"/>
          <w:numId w:val="45"/>
        </w:numPr>
        <w:rPr>
          <w:rFonts w:ascii="Times New Roman" w:hAnsi="Times New Roman" w:cs="Times New Roman"/>
          <w:b/>
          <w:color w:val="auto"/>
          <w:sz w:val="24"/>
        </w:rPr>
      </w:pPr>
      <w:bookmarkStart w:id="22" w:name="_Toc485653435"/>
      <w:r w:rsidRPr="00036842">
        <w:rPr>
          <w:rFonts w:ascii="Times New Roman" w:hAnsi="Times New Roman" w:cs="Times New Roman"/>
          <w:b/>
          <w:color w:val="auto"/>
          <w:sz w:val="24"/>
        </w:rPr>
        <w:t>Působení v oblasti přenosu poznatků do praxe</w:t>
      </w:r>
      <w:bookmarkEnd w:id="22"/>
    </w:p>
    <w:p w14:paraId="50D15906" w14:textId="643D5B71" w:rsidR="00036842" w:rsidRPr="00036842" w:rsidRDefault="00A2475F" w:rsidP="002069BA">
      <w:pPr>
        <w:spacing w:line="312" w:lineRule="auto"/>
        <w:jc w:val="both"/>
      </w:pPr>
      <w:r w:rsidRPr="00036842">
        <w:t>V roce 2017 byla vytvořena interní reklamní agentura (</w:t>
      </w:r>
      <w:r w:rsidRPr="00036842">
        <w:rPr>
          <w:b/>
        </w:rPr>
        <w:t>Kreativní kancl</w:t>
      </w:r>
      <w:r w:rsidRPr="00036842">
        <w:t xml:space="preserve">), která garantuje propojení akademické veřejnosti VŠKK s komerční sférou a nabízí studentům uplatnění pro práci na reálných zakázkách – plní tak funkci inkubátoru pro start-up projekty směřující do oblasti kreativního průmyslu. Zároveň jsou studenti zapojováni do tvůrčích soutěží, které vypisují buď komerční subjekty nebo jiné vysoké školy. Tyto i další připravované projekty </w:t>
      </w:r>
      <w:r w:rsidR="00036842" w:rsidRPr="00036842">
        <w:t xml:space="preserve">postupně budou </w:t>
      </w:r>
      <w:r w:rsidRPr="00036842">
        <w:t>pos</w:t>
      </w:r>
      <w:r w:rsidR="00036842" w:rsidRPr="00036842">
        <w:t>i</w:t>
      </w:r>
      <w:r w:rsidRPr="00036842">
        <w:t>l</w:t>
      </w:r>
      <w:r w:rsidR="00036842" w:rsidRPr="00036842">
        <w:t>ovat</w:t>
      </w:r>
      <w:r w:rsidRPr="00036842">
        <w:t xml:space="preserve"> spolupráci školy s vnějšími partnery za </w:t>
      </w:r>
      <w:r w:rsidR="00036842" w:rsidRPr="00036842">
        <w:t>aktivní účasti studentů s cílem dobře je připravit na reálné pracovní úkoly.</w:t>
      </w:r>
    </w:p>
    <w:p w14:paraId="04E2C417" w14:textId="19314B82" w:rsidR="00A2475F" w:rsidRPr="00036842" w:rsidRDefault="00A2475F" w:rsidP="00036842">
      <w:pPr>
        <w:pStyle w:val="Nadpis2"/>
        <w:numPr>
          <w:ilvl w:val="0"/>
          <w:numId w:val="45"/>
        </w:numPr>
        <w:rPr>
          <w:rFonts w:ascii="Times New Roman" w:hAnsi="Times New Roman" w:cs="Times New Roman"/>
          <w:b/>
          <w:color w:val="auto"/>
          <w:sz w:val="24"/>
        </w:rPr>
      </w:pPr>
      <w:bookmarkStart w:id="23" w:name="_Toc485653436"/>
      <w:r w:rsidRPr="00036842">
        <w:rPr>
          <w:rFonts w:ascii="Times New Roman" w:hAnsi="Times New Roman" w:cs="Times New Roman"/>
          <w:b/>
          <w:color w:val="auto"/>
          <w:sz w:val="24"/>
        </w:rPr>
        <w:t>Regionální působení a význam vysoké školy</w:t>
      </w:r>
      <w:bookmarkEnd w:id="23"/>
    </w:p>
    <w:p w14:paraId="0A895796" w14:textId="4D28DE00" w:rsidR="00A2475F" w:rsidRPr="00036842" w:rsidRDefault="00A2475F" w:rsidP="002069BA">
      <w:pPr>
        <w:spacing w:line="312" w:lineRule="auto"/>
        <w:jc w:val="both"/>
        <w:rPr>
          <w:i/>
        </w:rPr>
      </w:pPr>
      <w:r w:rsidRPr="00036842">
        <w:t xml:space="preserve">VŠKK vychovává </w:t>
      </w:r>
      <w:r w:rsidR="00036842" w:rsidRPr="00036842">
        <w:t>odborníky</w:t>
      </w:r>
      <w:r w:rsidRPr="00036842">
        <w:t xml:space="preserve"> pro kreativní průmysl. Jako vzdělávací instituce si stanovila za cíl informovat širší veřejnost o tomto dynamickém odvětví, jehož poptávka po kvalifikovaných zaměstnancích rok od roku roste</w:t>
      </w:r>
      <w:r w:rsidR="00036842" w:rsidRPr="00036842">
        <w:t>,</w:t>
      </w:r>
      <w:r w:rsidRPr="00036842">
        <w:t xml:space="preserve"> a které nabízí uplatnění v atraktivních profesích a na solidních pozicích nejen v České republice, ale i ve všech zemích EU. K tomuto účelu si škola registrovala stránku “</w:t>
      </w:r>
      <w:hyperlink r:id="rId15" w:tgtFrame="_blank" w:history="1">
        <w:r w:rsidRPr="00036842">
          <w:rPr>
            <w:color w:val="0070C0"/>
          </w:rPr>
          <w:t>kreativniprumysl.cz</w:t>
        </w:r>
      </w:hyperlink>
      <w:r w:rsidRPr="00036842">
        <w:t xml:space="preserve">”, která slouží jako portál pro podporu rozvoje kreativního průmyslu v českém prostředí. </w:t>
      </w:r>
      <w:r w:rsidR="00036842" w:rsidRPr="00036842">
        <w:t xml:space="preserve">Postupně </w:t>
      </w:r>
      <w:r w:rsidRPr="00036842">
        <w:t>obsah</w:t>
      </w:r>
      <w:r w:rsidR="00036842" w:rsidRPr="00036842">
        <w:t>uje</w:t>
      </w:r>
      <w:r w:rsidRPr="00036842">
        <w:t xml:space="preserve"> informace o aktuálních trendech v kreativním průmyslu, nabídky studia a zaměstnání. Současně bude platformou pro sdílení zkušeností špičkových kapacit z marketingových oborů. Tímto se škola stane klíčovým účastníkem veřejné debaty o rozvoji kreativního průmyslu v ČR, čímž potvrdí svou zakládající ideu: „</w:t>
      </w:r>
      <w:r w:rsidRPr="00036842">
        <w:rPr>
          <w:i/>
        </w:rPr>
        <w:t xml:space="preserve">VYCHOVÁVAT MLADÉ LIDI PRO RŮZNÁ ODVĚTVÍ KREATIVNÍHO PRŮMYSLU A JEJICH PROSTŘEDNICTVÍM KULTIVOVAT VEŘEJNÝ PROSTOR“. </w:t>
      </w:r>
    </w:p>
    <w:p w14:paraId="51F1D5EE" w14:textId="77777777" w:rsidR="00A2475F" w:rsidRPr="00036842" w:rsidRDefault="00A2475F" w:rsidP="00A2475F">
      <w:pPr>
        <w:spacing w:line="312" w:lineRule="auto"/>
        <w:ind w:firstLine="567"/>
        <w:jc w:val="both"/>
        <w:rPr>
          <w:color w:val="00B0F0"/>
        </w:rPr>
      </w:pPr>
    </w:p>
    <w:p w14:paraId="6B83F9CA" w14:textId="77777777" w:rsidR="00715329" w:rsidRPr="00036842" w:rsidRDefault="00715329" w:rsidP="0078149A">
      <w:pPr>
        <w:spacing w:line="312" w:lineRule="auto"/>
        <w:jc w:val="both"/>
        <w:rPr>
          <w:b/>
          <w:color w:val="FF0000"/>
          <w:sz w:val="32"/>
          <w:szCs w:val="32"/>
        </w:rPr>
      </w:pPr>
    </w:p>
    <w:sectPr w:rsidR="00715329" w:rsidRPr="00036842" w:rsidSect="00D00652">
      <w:footerReference w:type="default" r:id="rId16"/>
      <w:footnotePr>
        <w:numRestart w:val="eachPage"/>
      </w:footnotePr>
      <w:pgSz w:w="11906" w:h="16838"/>
      <w:pgMar w:top="1417" w:right="1417" w:bottom="1417" w:left="1417"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C78F45" w16cid:durableId="1F05979F"/>
  <w16cid:commentId w16cid:paraId="02F72EA9" w16cid:durableId="1F059AA5"/>
  <w16cid:commentId w16cid:paraId="782C99A4" w16cid:durableId="1F059DC1"/>
  <w16cid:commentId w16cid:paraId="6924C605" w16cid:durableId="1F059E2E"/>
  <w16cid:commentId w16cid:paraId="7245A960" w16cid:durableId="1F059F49"/>
  <w16cid:commentId w16cid:paraId="411FC9AC" w16cid:durableId="1F05A6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1280A" w14:textId="77777777" w:rsidR="00D167A1" w:rsidRDefault="00D167A1">
      <w:r>
        <w:separator/>
      </w:r>
    </w:p>
  </w:endnote>
  <w:endnote w:type="continuationSeparator" w:id="0">
    <w:p w14:paraId="009BF0F3" w14:textId="77777777" w:rsidR="00D167A1" w:rsidRDefault="00D1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kkurat Pro">
    <w:altName w:val="Arial"/>
    <w:panose1 w:val="00000000000000000000"/>
    <w:charset w:val="00"/>
    <w:family w:val="modern"/>
    <w:notTrueType/>
    <w:pitch w:val="variable"/>
    <w:sig w:usb0="800000AF" w:usb1="5000206A" w:usb2="00000000" w:usb3="00000000" w:csb0="0000000B" w:csb1="00000000"/>
  </w:font>
  <w:font w:name="Calibri">
    <w:panose1 w:val="020F0502020204030204"/>
    <w:charset w:val="EE"/>
    <w:family w:val="swiss"/>
    <w:pitch w:val="variable"/>
    <w:sig w:usb0="E0002AFF" w:usb1="C000247B" w:usb2="00000009" w:usb3="00000000" w:csb0="000001FF" w:csb1="00000000"/>
  </w:font>
  <w:font w:name="Franklin Gothic Book">
    <w:altName w:val="Corbel"/>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36576"/>
      <w:docPartObj>
        <w:docPartGallery w:val="Page Numbers (Bottom of Page)"/>
        <w:docPartUnique/>
      </w:docPartObj>
    </w:sdtPr>
    <w:sdtEndPr/>
    <w:sdtContent>
      <w:p w14:paraId="64F42C00" w14:textId="0B5E9E1B" w:rsidR="00A95094" w:rsidRDefault="00A95094">
        <w:pPr>
          <w:pStyle w:val="Zpat"/>
          <w:jc w:val="center"/>
        </w:pPr>
        <w:r>
          <w:fldChar w:fldCharType="begin"/>
        </w:r>
        <w:r>
          <w:instrText>PAGE   \* MERGEFORMAT</w:instrText>
        </w:r>
        <w:r>
          <w:fldChar w:fldCharType="separate"/>
        </w:r>
        <w:r w:rsidR="00483768">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8E9D6" w14:textId="77777777" w:rsidR="00D167A1" w:rsidRDefault="00D167A1">
      <w:r>
        <w:separator/>
      </w:r>
    </w:p>
  </w:footnote>
  <w:footnote w:type="continuationSeparator" w:id="0">
    <w:p w14:paraId="05D11799" w14:textId="77777777" w:rsidR="00D167A1" w:rsidRDefault="00D16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DCF"/>
    <w:multiLevelType w:val="hybridMultilevel"/>
    <w:tmpl w:val="9A4C069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DA09AD"/>
    <w:multiLevelType w:val="hybridMultilevel"/>
    <w:tmpl w:val="B672BE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BE6B0D"/>
    <w:multiLevelType w:val="hybridMultilevel"/>
    <w:tmpl w:val="659A21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8A25CD"/>
    <w:multiLevelType w:val="hybridMultilevel"/>
    <w:tmpl w:val="D546743C"/>
    <w:lvl w:ilvl="0" w:tplc="04050017">
      <w:start w:val="1"/>
      <w:numFmt w:val="lowerLetter"/>
      <w:lvlText w:val="%1)"/>
      <w:lvlJc w:val="left"/>
      <w:pPr>
        <w:ind w:left="792" w:hanging="360"/>
      </w:pPr>
      <w:rPr>
        <w:rFonts w:hint="default"/>
      </w:rPr>
    </w:lvl>
    <w:lvl w:ilvl="1" w:tplc="04050003">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4" w15:restartNumberingAfterBreak="0">
    <w:nsid w:val="1A35273E"/>
    <w:multiLevelType w:val="hybridMultilevel"/>
    <w:tmpl w:val="AD20498C"/>
    <w:lvl w:ilvl="0" w:tplc="06DA530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201B6C65"/>
    <w:multiLevelType w:val="hybridMultilevel"/>
    <w:tmpl w:val="D546743C"/>
    <w:lvl w:ilvl="0" w:tplc="04050017">
      <w:start w:val="1"/>
      <w:numFmt w:val="lowerLetter"/>
      <w:lvlText w:val="%1)"/>
      <w:lvlJc w:val="left"/>
      <w:pPr>
        <w:ind w:left="1500" w:hanging="360"/>
      </w:pPr>
      <w:rPr>
        <w:rFonts w:hint="default"/>
      </w:rPr>
    </w:lvl>
    <w:lvl w:ilvl="1" w:tplc="04050003">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6" w15:restartNumberingAfterBreak="0">
    <w:nsid w:val="20B3349B"/>
    <w:multiLevelType w:val="hybridMultilevel"/>
    <w:tmpl w:val="B0D68C2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22460AC8"/>
    <w:multiLevelType w:val="hybridMultilevel"/>
    <w:tmpl w:val="9042A302"/>
    <w:lvl w:ilvl="0" w:tplc="04050017">
      <w:start w:val="1"/>
      <w:numFmt w:val="lowerLetter"/>
      <w:lvlText w:val="%1)"/>
      <w:lvlJc w:val="left"/>
      <w:pPr>
        <w:ind w:left="792" w:hanging="360"/>
      </w:pPr>
      <w:rPr>
        <w:rFonts w:hint="default"/>
      </w:rPr>
    </w:lvl>
    <w:lvl w:ilvl="1" w:tplc="04050003">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8" w15:restartNumberingAfterBreak="0">
    <w:nsid w:val="228C1F45"/>
    <w:multiLevelType w:val="hybridMultilevel"/>
    <w:tmpl w:val="EBDE484A"/>
    <w:lvl w:ilvl="0" w:tplc="D42E6AB2">
      <w:start w:val="1"/>
      <w:numFmt w:val="lowerLetter"/>
      <w:lvlText w:val="%1)"/>
      <w:lvlJc w:val="left"/>
      <w:pPr>
        <w:ind w:left="792" w:hanging="360"/>
      </w:pPr>
      <w:rPr>
        <w:rFonts w:hint="default"/>
        <w:strike w:val="0"/>
      </w:rPr>
    </w:lvl>
    <w:lvl w:ilvl="1" w:tplc="04050003">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9" w15:restartNumberingAfterBreak="0">
    <w:nsid w:val="259C1233"/>
    <w:multiLevelType w:val="hybridMultilevel"/>
    <w:tmpl w:val="D546743C"/>
    <w:lvl w:ilvl="0" w:tplc="04050017">
      <w:start w:val="1"/>
      <w:numFmt w:val="lowerLetter"/>
      <w:lvlText w:val="%1)"/>
      <w:lvlJc w:val="left"/>
      <w:pPr>
        <w:ind w:left="792" w:hanging="360"/>
      </w:pPr>
      <w:rPr>
        <w:rFonts w:hint="default"/>
      </w:rPr>
    </w:lvl>
    <w:lvl w:ilvl="1" w:tplc="04050003">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0" w15:restartNumberingAfterBreak="0">
    <w:nsid w:val="275B0881"/>
    <w:multiLevelType w:val="hybridMultilevel"/>
    <w:tmpl w:val="B510D0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A81DAB"/>
    <w:multiLevelType w:val="hybridMultilevel"/>
    <w:tmpl w:val="E038873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2D9970C0"/>
    <w:multiLevelType w:val="hybridMultilevel"/>
    <w:tmpl w:val="A976C69A"/>
    <w:lvl w:ilvl="0" w:tplc="04050017">
      <w:start w:val="1"/>
      <w:numFmt w:val="lowerLetter"/>
      <w:lvlText w:val="%1)"/>
      <w:lvlJc w:val="left"/>
      <w:pPr>
        <w:ind w:left="785" w:hanging="360"/>
      </w:pPr>
      <w:rPr>
        <w:rFonts w:hint="default"/>
      </w:rPr>
    </w:lvl>
    <w:lvl w:ilvl="1" w:tplc="04050003">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3" w15:restartNumberingAfterBreak="0">
    <w:nsid w:val="36604EAF"/>
    <w:multiLevelType w:val="hybridMultilevel"/>
    <w:tmpl w:val="17C081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A45379"/>
    <w:multiLevelType w:val="hybridMultilevel"/>
    <w:tmpl w:val="D546743C"/>
    <w:lvl w:ilvl="0" w:tplc="04050017">
      <w:start w:val="1"/>
      <w:numFmt w:val="lowerLetter"/>
      <w:lvlText w:val="%1)"/>
      <w:lvlJc w:val="left"/>
      <w:pPr>
        <w:ind w:left="792" w:hanging="360"/>
      </w:pPr>
      <w:rPr>
        <w:rFonts w:hint="default"/>
      </w:rPr>
    </w:lvl>
    <w:lvl w:ilvl="1" w:tplc="04050003">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5" w15:restartNumberingAfterBreak="0">
    <w:nsid w:val="3D023FC3"/>
    <w:multiLevelType w:val="hybridMultilevel"/>
    <w:tmpl w:val="A19C4F14"/>
    <w:lvl w:ilvl="0" w:tplc="04050017">
      <w:start w:val="1"/>
      <w:numFmt w:val="lowerLetter"/>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4AE27F78"/>
    <w:multiLevelType w:val="hybridMultilevel"/>
    <w:tmpl w:val="2530F2E2"/>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D2D03C2"/>
    <w:multiLevelType w:val="hybridMultilevel"/>
    <w:tmpl w:val="DE24C7D6"/>
    <w:lvl w:ilvl="0" w:tplc="67BCFB00">
      <w:start w:val="3"/>
      <w:numFmt w:val="bullet"/>
      <w:lvlText w:val="-"/>
      <w:lvlJc w:val="left"/>
      <w:pPr>
        <w:ind w:left="720" w:hanging="360"/>
      </w:pPr>
      <w:rPr>
        <w:rFonts w:ascii="Akkurat Pro" w:eastAsiaTheme="minorHAnsi" w:hAnsi="Akkurat Pro"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456F5F"/>
    <w:multiLevelType w:val="hybridMultilevel"/>
    <w:tmpl w:val="CF4C3CE8"/>
    <w:lvl w:ilvl="0" w:tplc="04050017">
      <w:start w:val="1"/>
      <w:numFmt w:val="lowerLetter"/>
      <w:lvlText w:val="%1)"/>
      <w:lvlJc w:val="left"/>
      <w:pPr>
        <w:ind w:left="792" w:hanging="360"/>
      </w:pPr>
      <w:rPr>
        <w:rFonts w:hint="default"/>
      </w:rPr>
    </w:lvl>
    <w:lvl w:ilvl="1" w:tplc="04050003">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9" w15:restartNumberingAfterBreak="0">
    <w:nsid w:val="520A0AA5"/>
    <w:multiLevelType w:val="hybridMultilevel"/>
    <w:tmpl w:val="F6782540"/>
    <w:lvl w:ilvl="0" w:tplc="04050017">
      <w:start w:val="1"/>
      <w:numFmt w:val="lowerLetter"/>
      <w:lvlText w:val="%1)"/>
      <w:lvlJc w:val="left"/>
      <w:pPr>
        <w:ind w:left="792" w:hanging="360"/>
      </w:pPr>
      <w:rPr>
        <w:rFonts w:hint="default"/>
      </w:rPr>
    </w:lvl>
    <w:lvl w:ilvl="1" w:tplc="04050003">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20" w15:restartNumberingAfterBreak="0">
    <w:nsid w:val="5366413A"/>
    <w:multiLevelType w:val="hybridMultilevel"/>
    <w:tmpl w:val="D8E6AAC2"/>
    <w:lvl w:ilvl="0" w:tplc="7A42DAD8">
      <w:start w:val="1"/>
      <w:numFmt w:val="lowerLetter"/>
      <w:lvlText w:val="%1)"/>
      <w:lvlJc w:val="left"/>
      <w:pPr>
        <w:ind w:left="792" w:hanging="360"/>
      </w:pPr>
      <w:rPr>
        <w:rFonts w:hint="default"/>
        <w:color w:val="auto"/>
      </w:rPr>
    </w:lvl>
    <w:lvl w:ilvl="1" w:tplc="04050003">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21" w15:restartNumberingAfterBreak="0">
    <w:nsid w:val="552A75C7"/>
    <w:multiLevelType w:val="hybridMultilevel"/>
    <w:tmpl w:val="D546743C"/>
    <w:lvl w:ilvl="0" w:tplc="04050017">
      <w:start w:val="1"/>
      <w:numFmt w:val="lowerLetter"/>
      <w:lvlText w:val="%1)"/>
      <w:lvlJc w:val="left"/>
      <w:pPr>
        <w:ind w:left="792" w:hanging="360"/>
      </w:pPr>
      <w:rPr>
        <w:rFonts w:hint="default"/>
      </w:rPr>
    </w:lvl>
    <w:lvl w:ilvl="1" w:tplc="04050003">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22" w15:restartNumberingAfterBreak="0">
    <w:nsid w:val="55601969"/>
    <w:multiLevelType w:val="hybridMultilevel"/>
    <w:tmpl w:val="F9C21E44"/>
    <w:lvl w:ilvl="0" w:tplc="04050017">
      <w:start w:val="1"/>
      <w:numFmt w:val="lowerLetter"/>
      <w:lvlText w:val="%1)"/>
      <w:lvlJc w:val="left"/>
      <w:pPr>
        <w:ind w:left="792" w:hanging="360"/>
      </w:pPr>
      <w:rPr>
        <w:rFonts w:hint="default"/>
      </w:rPr>
    </w:lvl>
    <w:lvl w:ilvl="1" w:tplc="04050003">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23" w15:restartNumberingAfterBreak="0">
    <w:nsid w:val="566F28A2"/>
    <w:multiLevelType w:val="hybridMultilevel"/>
    <w:tmpl w:val="A6628B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AD20154"/>
    <w:multiLevelType w:val="hybridMultilevel"/>
    <w:tmpl w:val="20CE06F2"/>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5A63C2"/>
    <w:multiLevelType w:val="multilevel"/>
    <w:tmpl w:val="C1C8C6E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none"/>
      <w:lvlText w:val=""/>
      <w:lvlJc w:val="left"/>
      <w:pPr>
        <w:ind w:left="720" w:hanging="720"/>
      </w:pPr>
      <w:rPr>
        <w:rFonts w:hint="default"/>
      </w:rPr>
    </w:lvl>
    <w:lvl w:ilvl="3">
      <w:start w:val="1"/>
      <w:numFmt w:val="none"/>
      <w:pStyle w:val="Nadpis4"/>
      <w:lvlText w:val=""/>
      <w:lvlJc w:val="left"/>
      <w:pPr>
        <w:ind w:left="864" w:hanging="864"/>
      </w:pPr>
      <w:rPr>
        <w:rFonts w:hint="default"/>
      </w:rPr>
    </w:lvl>
    <w:lvl w:ilvl="4">
      <w:start w:val="1"/>
      <w:numFmt w:val="none"/>
      <w:pStyle w:val="Nadpis5"/>
      <w:lvlText w:val=""/>
      <w:lvlJc w:val="left"/>
      <w:pPr>
        <w:ind w:left="1008" w:hanging="1008"/>
      </w:pPr>
      <w:rPr>
        <w:rFonts w:hint="default"/>
      </w:rPr>
    </w:lvl>
    <w:lvl w:ilvl="5">
      <w:start w:val="1"/>
      <w:numFmt w:val="none"/>
      <w:pStyle w:val="Nadpis6"/>
      <w:lvlText w:val=""/>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6" w15:restartNumberingAfterBreak="0">
    <w:nsid w:val="5BED510C"/>
    <w:multiLevelType w:val="hybridMultilevel"/>
    <w:tmpl w:val="D546743C"/>
    <w:lvl w:ilvl="0" w:tplc="04050017">
      <w:start w:val="1"/>
      <w:numFmt w:val="lowerLetter"/>
      <w:lvlText w:val="%1)"/>
      <w:lvlJc w:val="left"/>
      <w:pPr>
        <w:ind w:left="792" w:hanging="360"/>
      </w:pPr>
      <w:rPr>
        <w:rFonts w:hint="default"/>
      </w:rPr>
    </w:lvl>
    <w:lvl w:ilvl="1" w:tplc="04050003">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27" w15:restartNumberingAfterBreak="0">
    <w:nsid w:val="5FC67325"/>
    <w:multiLevelType w:val="hybridMultilevel"/>
    <w:tmpl w:val="D546743C"/>
    <w:lvl w:ilvl="0" w:tplc="04050017">
      <w:start w:val="1"/>
      <w:numFmt w:val="lowerLetter"/>
      <w:lvlText w:val="%1)"/>
      <w:lvlJc w:val="left"/>
      <w:pPr>
        <w:ind w:left="1500" w:hanging="360"/>
      </w:pPr>
      <w:rPr>
        <w:rFonts w:hint="default"/>
      </w:rPr>
    </w:lvl>
    <w:lvl w:ilvl="1" w:tplc="04050003">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8" w15:restartNumberingAfterBreak="0">
    <w:nsid w:val="66360167"/>
    <w:multiLevelType w:val="hybridMultilevel"/>
    <w:tmpl w:val="03E23CA6"/>
    <w:lvl w:ilvl="0" w:tplc="04050017">
      <w:start w:val="1"/>
      <w:numFmt w:val="lowerLetter"/>
      <w:lvlText w:val="%1)"/>
      <w:lvlJc w:val="left"/>
      <w:pPr>
        <w:ind w:left="1500" w:hanging="360"/>
      </w:pPr>
      <w:rPr>
        <w:rFonts w:hint="default"/>
      </w:rPr>
    </w:lvl>
    <w:lvl w:ilvl="1" w:tplc="04050003">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9" w15:restartNumberingAfterBreak="0">
    <w:nsid w:val="6761484F"/>
    <w:multiLevelType w:val="hybridMultilevel"/>
    <w:tmpl w:val="2D92866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0" w15:restartNumberingAfterBreak="0">
    <w:nsid w:val="69E723C8"/>
    <w:multiLevelType w:val="hybridMultilevel"/>
    <w:tmpl w:val="D22EBBB2"/>
    <w:lvl w:ilvl="0" w:tplc="04050017">
      <w:start w:val="1"/>
      <w:numFmt w:val="lowerLetter"/>
      <w:lvlText w:val="%1)"/>
      <w:lvlJc w:val="left"/>
      <w:pPr>
        <w:ind w:left="792" w:hanging="360"/>
      </w:pPr>
      <w:rPr>
        <w:rFonts w:hint="default"/>
      </w:rPr>
    </w:lvl>
    <w:lvl w:ilvl="1" w:tplc="04050003">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31" w15:restartNumberingAfterBreak="0">
    <w:nsid w:val="6B9F041B"/>
    <w:multiLevelType w:val="hybridMultilevel"/>
    <w:tmpl w:val="6254A0A8"/>
    <w:lvl w:ilvl="0" w:tplc="F4C83F22">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BA85CE1"/>
    <w:multiLevelType w:val="hybridMultilevel"/>
    <w:tmpl w:val="6D76C4F0"/>
    <w:lvl w:ilvl="0" w:tplc="5ADE7550">
      <w:start w:val="3"/>
      <w:numFmt w:val="lowerLetter"/>
      <w:lvlText w:val="%1)"/>
      <w:lvlJc w:val="left"/>
      <w:pPr>
        <w:ind w:left="720" w:hanging="360"/>
      </w:pPr>
      <w:rPr>
        <w:rFonts w:hint="default"/>
        <w:color w:val="auto"/>
      </w:rPr>
    </w:lvl>
    <w:lvl w:ilvl="1" w:tplc="CF383130">
      <w:start w:val="3"/>
      <w:numFmt w:val="bullet"/>
      <w:lvlText w:val=""/>
      <w:lvlJc w:val="left"/>
      <w:pPr>
        <w:ind w:left="1440" w:hanging="360"/>
      </w:pPr>
      <w:rPr>
        <w:rFonts w:ascii="Symbol" w:hAnsi="Symbol" w:hint="default"/>
        <w:color w:val="FF000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2447A5E"/>
    <w:multiLevelType w:val="hybridMultilevel"/>
    <w:tmpl w:val="D546743C"/>
    <w:lvl w:ilvl="0" w:tplc="04050017">
      <w:start w:val="1"/>
      <w:numFmt w:val="lowerLetter"/>
      <w:lvlText w:val="%1)"/>
      <w:lvlJc w:val="left"/>
      <w:pPr>
        <w:ind w:left="792" w:hanging="360"/>
      </w:pPr>
      <w:rPr>
        <w:rFonts w:hint="default"/>
      </w:rPr>
    </w:lvl>
    <w:lvl w:ilvl="1" w:tplc="04050003">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34" w15:restartNumberingAfterBreak="0">
    <w:nsid w:val="7302776D"/>
    <w:multiLevelType w:val="hybridMultilevel"/>
    <w:tmpl w:val="CA52244E"/>
    <w:lvl w:ilvl="0" w:tplc="04050017">
      <w:start w:val="1"/>
      <w:numFmt w:val="lowerLetter"/>
      <w:lvlText w:val="%1)"/>
      <w:lvlJc w:val="left"/>
      <w:pPr>
        <w:ind w:left="792" w:hanging="36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35" w15:restartNumberingAfterBreak="0">
    <w:nsid w:val="74082907"/>
    <w:multiLevelType w:val="hybridMultilevel"/>
    <w:tmpl w:val="3942158E"/>
    <w:lvl w:ilvl="0" w:tplc="04050017">
      <w:start w:val="7"/>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54B01D1"/>
    <w:multiLevelType w:val="hybridMultilevel"/>
    <w:tmpl w:val="A5A06B5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7" w15:restartNumberingAfterBreak="0">
    <w:nsid w:val="7A1A7F61"/>
    <w:multiLevelType w:val="hybridMultilevel"/>
    <w:tmpl w:val="56B84C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20"/>
  </w:num>
  <w:num w:numId="4">
    <w:abstractNumId w:val="18"/>
  </w:num>
  <w:num w:numId="5">
    <w:abstractNumId w:val="8"/>
  </w:num>
  <w:num w:numId="6">
    <w:abstractNumId w:val="7"/>
  </w:num>
  <w:num w:numId="7">
    <w:abstractNumId w:val="12"/>
  </w:num>
  <w:num w:numId="8">
    <w:abstractNumId w:val="30"/>
  </w:num>
  <w:num w:numId="9">
    <w:abstractNumId w:val="22"/>
  </w:num>
  <w:num w:numId="10">
    <w:abstractNumId w:val="15"/>
  </w:num>
  <w:num w:numId="11">
    <w:abstractNumId w:val="34"/>
  </w:num>
  <w:num w:numId="12">
    <w:abstractNumId w:val="37"/>
  </w:num>
  <w:num w:numId="13">
    <w:abstractNumId w:val="14"/>
  </w:num>
  <w:num w:numId="14">
    <w:abstractNumId w:val="19"/>
  </w:num>
  <w:num w:numId="15">
    <w:abstractNumId w:val="33"/>
  </w:num>
  <w:num w:numId="16">
    <w:abstractNumId w:val="27"/>
  </w:num>
  <w:num w:numId="17">
    <w:abstractNumId w:val="32"/>
  </w:num>
  <w:num w:numId="18">
    <w:abstractNumId w:val="5"/>
  </w:num>
  <w:num w:numId="19">
    <w:abstractNumId w:val="21"/>
  </w:num>
  <w:num w:numId="20">
    <w:abstractNumId w:val="9"/>
  </w:num>
  <w:num w:numId="21">
    <w:abstractNumId w:val="3"/>
  </w:num>
  <w:num w:numId="22">
    <w:abstractNumId w:val="26"/>
  </w:num>
  <w:num w:numId="23">
    <w:abstractNumId w:val="31"/>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 w:ilvl="0">
        <w:numFmt w:val="none"/>
        <w:pStyle w:val="Nadpis1"/>
        <w:lvlText w:val=""/>
        <w:lvlJc w:val="left"/>
        <w:pPr>
          <w:ind w:left="432" w:hanging="432"/>
        </w:pPr>
        <w:rPr>
          <w:rFonts w:hint="default"/>
        </w:rPr>
      </w:lvl>
    </w:lvlOverride>
    <w:lvlOverride w:ilvl="1">
      <w:lvl w:ilvl="1">
        <w:start w:val="1"/>
        <w:numFmt w:val="decimal"/>
        <w:pStyle w:val="Nadpis2"/>
        <w:lvlText w:val="%1.%2"/>
        <w:lvlJc w:val="left"/>
        <w:pPr>
          <w:ind w:left="576" w:hanging="576"/>
        </w:pPr>
        <w:rPr>
          <w:rFonts w:hint="default"/>
        </w:rPr>
      </w:lvl>
    </w:lvlOverride>
    <w:lvlOverride w:ilvl="2">
      <w:lvl w:ilvl="2">
        <w:start w:val="1"/>
        <w:numFmt w:val="none"/>
        <w:lvlText w:val=""/>
        <w:lvlJc w:val="left"/>
        <w:pPr>
          <w:ind w:left="720" w:hanging="720"/>
        </w:pPr>
        <w:rPr>
          <w:rFonts w:hint="default"/>
        </w:rPr>
      </w:lvl>
    </w:lvlOverride>
    <w:lvlOverride w:ilvl="3">
      <w:lvl w:ilvl="3">
        <w:start w:val="1"/>
        <w:numFmt w:val="none"/>
        <w:pStyle w:val="Nadpis4"/>
        <w:lvlText w:val=""/>
        <w:lvlJc w:val="left"/>
        <w:pPr>
          <w:ind w:left="864" w:hanging="864"/>
        </w:pPr>
        <w:rPr>
          <w:rFonts w:hint="default"/>
        </w:rPr>
      </w:lvl>
    </w:lvlOverride>
    <w:lvlOverride w:ilvl="4">
      <w:lvl w:ilvl="4">
        <w:start w:val="1"/>
        <w:numFmt w:val="none"/>
        <w:pStyle w:val="Nadpis5"/>
        <w:lvlText w:val=""/>
        <w:lvlJc w:val="left"/>
        <w:pPr>
          <w:ind w:left="1008" w:hanging="1008"/>
        </w:pPr>
        <w:rPr>
          <w:rFonts w:hint="default"/>
        </w:rPr>
      </w:lvl>
    </w:lvlOverride>
    <w:lvlOverride w:ilvl="5">
      <w:lvl w:ilvl="5">
        <w:start w:val="1"/>
        <w:numFmt w:val="none"/>
        <w:pStyle w:val="Nadpis6"/>
        <w:lvlText w:val=""/>
        <w:lvlJc w:val="left"/>
        <w:pPr>
          <w:ind w:left="1152" w:hanging="1152"/>
        </w:pPr>
        <w:rPr>
          <w:rFonts w:hint="default"/>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26">
    <w:abstractNumId w:val="25"/>
  </w:num>
  <w:num w:numId="27">
    <w:abstractNumId w:val="29"/>
  </w:num>
  <w:num w:numId="28">
    <w:abstractNumId w:val="25"/>
  </w:num>
  <w:num w:numId="29">
    <w:abstractNumId w:val="25"/>
  </w:num>
  <w:num w:numId="30">
    <w:abstractNumId w:val="0"/>
  </w:num>
  <w:num w:numId="31">
    <w:abstractNumId w:val="25"/>
  </w:num>
  <w:num w:numId="32">
    <w:abstractNumId w:val="25"/>
  </w:num>
  <w:num w:numId="33">
    <w:abstractNumId w:val="25"/>
  </w:num>
  <w:num w:numId="34">
    <w:abstractNumId w:val="25"/>
  </w:num>
  <w:num w:numId="35">
    <w:abstractNumId w:val="13"/>
  </w:num>
  <w:num w:numId="36">
    <w:abstractNumId w:val="1"/>
  </w:num>
  <w:num w:numId="37">
    <w:abstractNumId w:val="17"/>
  </w:num>
  <w:num w:numId="38">
    <w:abstractNumId w:val="11"/>
  </w:num>
  <w:num w:numId="39">
    <w:abstractNumId w:val="6"/>
  </w:num>
  <w:num w:numId="40">
    <w:abstractNumId w:val="36"/>
  </w:num>
  <w:num w:numId="41">
    <w:abstractNumId w:val="2"/>
  </w:num>
  <w:num w:numId="42">
    <w:abstractNumId w:val="10"/>
  </w:num>
  <w:num w:numId="43">
    <w:abstractNumId w:val="16"/>
  </w:num>
  <w:num w:numId="44">
    <w:abstractNumId w:val="24"/>
  </w:num>
  <w:num w:numId="45">
    <w:abstractNumId w:val="23"/>
  </w:num>
  <w:num w:numId="46">
    <w:abstractNumId w:val="35"/>
  </w:num>
  <w:num w:numId="4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D0"/>
    <w:rsid w:val="00002DDA"/>
    <w:rsid w:val="00004AB9"/>
    <w:rsid w:val="00006105"/>
    <w:rsid w:val="00006987"/>
    <w:rsid w:val="00007705"/>
    <w:rsid w:val="00010117"/>
    <w:rsid w:val="0001021A"/>
    <w:rsid w:val="0001034D"/>
    <w:rsid w:val="00011780"/>
    <w:rsid w:val="00013173"/>
    <w:rsid w:val="000142A6"/>
    <w:rsid w:val="0001513D"/>
    <w:rsid w:val="0001626D"/>
    <w:rsid w:val="00016A24"/>
    <w:rsid w:val="000209DB"/>
    <w:rsid w:val="000210BA"/>
    <w:rsid w:val="00021730"/>
    <w:rsid w:val="00022494"/>
    <w:rsid w:val="00022C51"/>
    <w:rsid w:val="00023BCA"/>
    <w:rsid w:val="00032598"/>
    <w:rsid w:val="00032C61"/>
    <w:rsid w:val="00033672"/>
    <w:rsid w:val="00035A5E"/>
    <w:rsid w:val="00036842"/>
    <w:rsid w:val="000373F0"/>
    <w:rsid w:val="00037A48"/>
    <w:rsid w:val="00037BBE"/>
    <w:rsid w:val="0004009E"/>
    <w:rsid w:val="000432A9"/>
    <w:rsid w:val="000436E7"/>
    <w:rsid w:val="0004476E"/>
    <w:rsid w:val="0004498B"/>
    <w:rsid w:val="00045D58"/>
    <w:rsid w:val="00046D64"/>
    <w:rsid w:val="000470CC"/>
    <w:rsid w:val="000473A4"/>
    <w:rsid w:val="000518B6"/>
    <w:rsid w:val="000556CB"/>
    <w:rsid w:val="00055CE4"/>
    <w:rsid w:val="00055D12"/>
    <w:rsid w:val="00056303"/>
    <w:rsid w:val="00056CEE"/>
    <w:rsid w:val="00057925"/>
    <w:rsid w:val="00060E2F"/>
    <w:rsid w:val="00061A60"/>
    <w:rsid w:val="00061FD2"/>
    <w:rsid w:val="000652A5"/>
    <w:rsid w:val="0006594F"/>
    <w:rsid w:val="00065F99"/>
    <w:rsid w:val="000676DD"/>
    <w:rsid w:val="00070007"/>
    <w:rsid w:val="00072A8F"/>
    <w:rsid w:val="00073CC3"/>
    <w:rsid w:val="00075D34"/>
    <w:rsid w:val="00077D81"/>
    <w:rsid w:val="000806CC"/>
    <w:rsid w:val="00081F7D"/>
    <w:rsid w:val="000833B7"/>
    <w:rsid w:val="00083714"/>
    <w:rsid w:val="00085277"/>
    <w:rsid w:val="00086C8E"/>
    <w:rsid w:val="00090D7C"/>
    <w:rsid w:val="000941A0"/>
    <w:rsid w:val="000945A0"/>
    <w:rsid w:val="00095234"/>
    <w:rsid w:val="0009532B"/>
    <w:rsid w:val="00095376"/>
    <w:rsid w:val="000971CA"/>
    <w:rsid w:val="00097502"/>
    <w:rsid w:val="000A083D"/>
    <w:rsid w:val="000A2A15"/>
    <w:rsid w:val="000A37A7"/>
    <w:rsid w:val="000A39B1"/>
    <w:rsid w:val="000A3E25"/>
    <w:rsid w:val="000A423B"/>
    <w:rsid w:val="000A4AA7"/>
    <w:rsid w:val="000A4D88"/>
    <w:rsid w:val="000A696A"/>
    <w:rsid w:val="000A73E1"/>
    <w:rsid w:val="000A77AE"/>
    <w:rsid w:val="000B0771"/>
    <w:rsid w:val="000B1464"/>
    <w:rsid w:val="000B2055"/>
    <w:rsid w:val="000B278C"/>
    <w:rsid w:val="000B2C2A"/>
    <w:rsid w:val="000B2CA5"/>
    <w:rsid w:val="000B442C"/>
    <w:rsid w:val="000B44EB"/>
    <w:rsid w:val="000B6CA1"/>
    <w:rsid w:val="000B70FC"/>
    <w:rsid w:val="000B7714"/>
    <w:rsid w:val="000C06E1"/>
    <w:rsid w:val="000C0D60"/>
    <w:rsid w:val="000C1A92"/>
    <w:rsid w:val="000C21B1"/>
    <w:rsid w:val="000C516C"/>
    <w:rsid w:val="000C5EE7"/>
    <w:rsid w:val="000C66BE"/>
    <w:rsid w:val="000C6E06"/>
    <w:rsid w:val="000C7912"/>
    <w:rsid w:val="000D0333"/>
    <w:rsid w:val="000D0B20"/>
    <w:rsid w:val="000D0CEA"/>
    <w:rsid w:val="000D1F54"/>
    <w:rsid w:val="000D3C45"/>
    <w:rsid w:val="000D3ECD"/>
    <w:rsid w:val="000D6E38"/>
    <w:rsid w:val="000D7486"/>
    <w:rsid w:val="000E01CF"/>
    <w:rsid w:val="000E044A"/>
    <w:rsid w:val="000E0E33"/>
    <w:rsid w:val="000E234B"/>
    <w:rsid w:val="000E3104"/>
    <w:rsid w:val="000E57BB"/>
    <w:rsid w:val="000E6200"/>
    <w:rsid w:val="000F0F02"/>
    <w:rsid w:val="000F229D"/>
    <w:rsid w:val="000F2355"/>
    <w:rsid w:val="000F24C8"/>
    <w:rsid w:val="000F3B9B"/>
    <w:rsid w:val="000F471B"/>
    <w:rsid w:val="000F47EF"/>
    <w:rsid w:val="000F7148"/>
    <w:rsid w:val="000F7811"/>
    <w:rsid w:val="000F78AF"/>
    <w:rsid w:val="000F7C3F"/>
    <w:rsid w:val="0010079E"/>
    <w:rsid w:val="00100C88"/>
    <w:rsid w:val="00100E68"/>
    <w:rsid w:val="00103AF4"/>
    <w:rsid w:val="00103F1A"/>
    <w:rsid w:val="00105B0F"/>
    <w:rsid w:val="00106917"/>
    <w:rsid w:val="001074E9"/>
    <w:rsid w:val="00111C9D"/>
    <w:rsid w:val="001131FA"/>
    <w:rsid w:val="0011375B"/>
    <w:rsid w:val="00115078"/>
    <w:rsid w:val="0011570D"/>
    <w:rsid w:val="00115879"/>
    <w:rsid w:val="001172FD"/>
    <w:rsid w:val="00117637"/>
    <w:rsid w:val="00117B10"/>
    <w:rsid w:val="00120202"/>
    <w:rsid w:val="00120653"/>
    <w:rsid w:val="00120D5B"/>
    <w:rsid w:val="001231E8"/>
    <w:rsid w:val="0012365F"/>
    <w:rsid w:val="00126019"/>
    <w:rsid w:val="001261D5"/>
    <w:rsid w:val="001275D3"/>
    <w:rsid w:val="00127ADC"/>
    <w:rsid w:val="001323D8"/>
    <w:rsid w:val="00132863"/>
    <w:rsid w:val="001337B0"/>
    <w:rsid w:val="00135B29"/>
    <w:rsid w:val="001369DA"/>
    <w:rsid w:val="00137291"/>
    <w:rsid w:val="0014037A"/>
    <w:rsid w:val="00140E8F"/>
    <w:rsid w:val="00141938"/>
    <w:rsid w:val="00141ABF"/>
    <w:rsid w:val="00141C0B"/>
    <w:rsid w:val="001449E0"/>
    <w:rsid w:val="00146300"/>
    <w:rsid w:val="00146573"/>
    <w:rsid w:val="00146BDF"/>
    <w:rsid w:val="00147369"/>
    <w:rsid w:val="0015017F"/>
    <w:rsid w:val="00150B8C"/>
    <w:rsid w:val="001518B4"/>
    <w:rsid w:val="001523C2"/>
    <w:rsid w:val="001524D9"/>
    <w:rsid w:val="00154453"/>
    <w:rsid w:val="0015634C"/>
    <w:rsid w:val="00160463"/>
    <w:rsid w:val="00160D09"/>
    <w:rsid w:val="00160E13"/>
    <w:rsid w:val="00161491"/>
    <w:rsid w:val="001626CA"/>
    <w:rsid w:val="00163DAA"/>
    <w:rsid w:val="00163E9F"/>
    <w:rsid w:val="00170932"/>
    <w:rsid w:val="00170B0C"/>
    <w:rsid w:val="001710EA"/>
    <w:rsid w:val="00171920"/>
    <w:rsid w:val="0017261C"/>
    <w:rsid w:val="00172674"/>
    <w:rsid w:val="001737F5"/>
    <w:rsid w:val="001740CF"/>
    <w:rsid w:val="001747FB"/>
    <w:rsid w:val="0017488D"/>
    <w:rsid w:val="0017585A"/>
    <w:rsid w:val="0017587D"/>
    <w:rsid w:val="00180317"/>
    <w:rsid w:val="00180371"/>
    <w:rsid w:val="00180C7E"/>
    <w:rsid w:val="00182A5D"/>
    <w:rsid w:val="00183471"/>
    <w:rsid w:val="001836EE"/>
    <w:rsid w:val="00190034"/>
    <w:rsid w:val="00191F8B"/>
    <w:rsid w:val="001921B9"/>
    <w:rsid w:val="001936A2"/>
    <w:rsid w:val="0019372D"/>
    <w:rsid w:val="00193D28"/>
    <w:rsid w:val="00194CE9"/>
    <w:rsid w:val="00195C45"/>
    <w:rsid w:val="001963C5"/>
    <w:rsid w:val="001974BB"/>
    <w:rsid w:val="001A240A"/>
    <w:rsid w:val="001A4C12"/>
    <w:rsid w:val="001A7C6B"/>
    <w:rsid w:val="001A7DE2"/>
    <w:rsid w:val="001B2979"/>
    <w:rsid w:val="001B330C"/>
    <w:rsid w:val="001B57E3"/>
    <w:rsid w:val="001B7F9A"/>
    <w:rsid w:val="001C0B4E"/>
    <w:rsid w:val="001C53CA"/>
    <w:rsid w:val="001C5E08"/>
    <w:rsid w:val="001C5FEA"/>
    <w:rsid w:val="001C7DD9"/>
    <w:rsid w:val="001D014F"/>
    <w:rsid w:val="001D0175"/>
    <w:rsid w:val="001D13F0"/>
    <w:rsid w:val="001D17EB"/>
    <w:rsid w:val="001D1E4B"/>
    <w:rsid w:val="001D2A65"/>
    <w:rsid w:val="001D3041"/>
    <w:rsid w:val="001D42D7"/>
    <w:rsid w:val="001D49D9"/>
    <w:rsid w:val="001D4DF6"/>
    <w:rsid w:val="001D5195"/>
    <w:rsid w:val="001D5DAB"/>
    <w:rsid w:val="001D6636"/>
    <w:rsid w:val="001D726D"/>
    <w:rsid w:val="001E347F"/>
    <w:rsid w:val="001E4054"/>
    <w:rsid w:val="001E4508"/>
    <w:rsid w:val="001E471E"/>
    <w:rsid w:val="001E652E"/>
    <w:rsid w:val="001E6BA3"/>
    <w:rsid w:val="001E6C22"/>
    <w:rsid w:val="001F0CAA"/>
    <w:rsid w:val="001F14F1"/>
    <w:rsid w:val="001F21CC"/>
    <w:rsid w:val="001F2B1D"/>
    <w:rsid w:val="001F4DF9"/>
    <w:rsid w:val="001F77B9"/>
    <w:rsid w:val="001F7C12"/>
    <w:rsid w:val="0020117E"/>
    <w:rsid w:val="002011DB"/>
    <w:rsid w:val="0020140A"/>
    <w:rsid w:val="00201A72"/>
    <w:rsid w:val="00203DAF"/>
    <w:rsid w:val="00204EA6"/>
    <w:rsid w:val="00205DE1"/>
    <w:rsid w:val="002069BA"/>
    <w:rsid w:val="002073EA"/>
    <w:rsid w:val="00207551"/>
    <w:rsid w:val="00210C65"/>
    <w:rsid w:val="00210D67"/>
    <w:rsid w:val="002139FD"/>
    <w:rsid w:val="00214464"/>
    <w:rsid w:val="0021493F"/>
    <w:rsid w:val="00214F95"/>
    <w:rsid w:val="00215E87"/>
    <w:rsid w:val="00221214"/>
    <w:rsid w:val="002228EC"/>
    <w:rsid w:val="002245CB"/>
    <w:rsid w:val="00224969"/>
    <w:rsid w:val="0022545C"/>
    <w:rsid w:val="00225F23"/>
    <w:rsid w:val="00226416"/>
    <w:rsid w:val="0022657E"/>
    <w:rsid w:val="0022665B"/>
    <w:rsid w:val="002344B3"/>
    <w:rsid w:val="002374B4"/>
    <w:rsid w:val="002477BF"/>
    <w:rsid w:val="00247918"/>
    <w:rsid w:val="00250841"/>
    <w:rsid w:val="00250919"/>
    <w:rsid w:val="00251C0F"/>
    <w:rsid w:val="00252AAB"/>
    <w:rsid w:val="00256FA2"/>
    <w:rsid w:val="00260230"/>
    <w:rsid w:val="0026109E"/>
    <w:rsid w:val="00262C4E"/>
    <w:rsid w:val="00262C69"/>
    <w:rsid w:val="00263C1E"/>
    <w:rsid w:val="00264AF7"/>
    <w:rsid w:val="002659BB"/>
    <w:rsid w:val="00266989"/>
    <w:rsid w:val="0027128D"/>
    <w:rsid w:val="002715E2"/>
    <w:rsid w:val="002732CC"/>
    <w:rsid w:val="002739DE"/>
    <w:rsid w:val="00281696"/>
    <w:rsid w:val="002822BB"/>
    <w:rsid w:val="00282442"/>
    <w:rsid w:val="0028376D"/>
    <w:rsid w:val="002850F9"/>
    <w:rsid w:val="002861A7"/>
    <w:rsid w:val="0029018F"/>
    <w:rsid w:val="0029056C"/>
    <w:rsid w:val="00290D3D"/>
    <w:rsid w:val="00290FAB"/>
    <w:rsid w:val="002916E7"/>
    <w:rsid w:val="00296874"/>
    <w:rsid w:val="00296A12"/>
    <w:rsid w:val="002973E1"/>
    <w:rsid w:val="002A0359"/>
    <w:rsid w:val="002A1F03"/>
    <w:rsid w:val="002A420F"/>
    <w:rsid w:val="002A6598"/>
    <w:rsid w:val="002A6D9F"/>
    <w:rsid w:val="002A783F"/>
    <w:rsid w:val="002B0173"/>
    <w:rsid w:val="002B0A9C"/>
    <w:rsid w:val="002B1828"/>
    <w:rsid w:val="002B2217"/>
    <w:rsid w:val="002B2E45"/>
    <w:rsid w:val="002B47A9"/>
    <w:rsid w:val="002B6082"/>
    <w:rsid w:val="002C0251"/>
    <w:rsid w:val="002C0D0F"/>
    <w:rsid w:val="002C39F3"/>
    <w:rsid w:val="002C52D1"/>
    <w:rsid w:val="002C5330"/>
    <w:rsid w:val="002C54FC"/>
    <w:rsid w:val="002C6B67"/>
    <w:rsid w:val="002C755B"/>
    <w:rsid w:val="002C7A52"/>
    <w:rsid w:val="002D0844"/>
    <w:rsid w:val="002D60C5"/>
    <w:rsid w:val="002D7F1A"/>
    <w:rsid w:val="002E0528"/>
    <w:rsid w:val="002E3AF5"/>
    <w:rsid w:val="002E4160"/>
    <w:rsid w:val="002E5ED5"/>
    <w:rsid w:val="002E617D"/>
    <w:rsid w:val="002E6993"/>
    <w:rsid w:val="002E6E73"/>
    <w:rsid w:val="002E705B"/>
    <w:rsid w:val="002E7687"/>
    <w:rsid w:val="002F012D"/>
    <w:rsid w:val="002F0971"/>
    <w:rsid w:val="002F1C78"/>
    <w:rsid w:val="002F1ED6"/>
    <w:rsid w:val="002F4A71"/>
    <w:rsid w:val="002F51A3"/>
    <w:rsid w:val="002F5F50"/>
    <w:rsid w:val="002F6FDA"/>
    <w:rsid w:val="00300DC2"/>
    <w:rsid w:val="00301091"/>
    <w:rsid w:val="00301ECA"/>
    <w:rsid w:val="00303450"/>
    <w:rsid w:val="00303B3A"/>
    <w:rsid w:val="00305AC4"/>
    <w:rsid w:val="00306E71"/>
    <w:rsid w:val="00306F15"/>
    <w:rsid w:val="00310457"/>
    <w:rsid w:val="00313C7B"/>
    <w:rsid w:val="003151BE"/>
    <w:rsid w:val="003156E6"/>
    <w:rsid w:val="00317240"/>
    <w:rsid w:val="00320730"/>
    <w:rsid w:val="003208BA"/>
    <w:rsid w:val="00320953"/>
    <w:rsid w:val="00320F12"/>
    <w:rsid w:val="00321895"/>
    <w:rsid w:val="00323D02"/>
    <w:rsid w:val="00324C8A"/>
    <w:rsid w:val="00325A8F"/>
    <w:rsid w:val="003266DD"/>
    <w:rsid w:val="00326854"/>
    <w:rsid w:val="00327127"/>
    <w:rsid w:val="00327848"/>
    <w:rsid w:val="00330A31"/>
    <w:rsid w:val="0033106F"/>
    <w:rsid w:val="0033301F"/>
    <w:rsid w:val="003367AE"/>
    <w:rsid w:val="003372BC"/>
    <w:rsid w:val="00337A70"/>
    <w:rsid w:val="00337C0F"/>
    <w:rsid w:val="00341FE0"/>
    <w:rsid w:val="00342043"/>
    <w:rsid w:val="00344100"/>
    <w:rsid w:val="0035246D"/>
    <w:rsid w:val="003532F5"/>
    <w:rsid w:val="003536EB"/>
    <w:rsid w:val="00353AEF"/>
    <w:rsid w:val="003548E7"/>
    <w:rsid w:val="00354AF6"/>
    <w:rsid w:val="00356B84"/>
    <w:rsid w:val="00357BA8"/>
    <w:rsid w:val="00357C3C"/>
    <w:rsid w:val="0036106B"/>
    <w:rsid w:val="003615BC"/>
    <w:rsid w:val="0036173B"/>
    <w:rsid w:val="003623B0"/>
    <w:rsid w:val="00362AB6"/>
    <w:rsid w:val="003639E6"/>
    <w:rsid w:val="0036417D"/>
    <w:rsid w:val="003668D8"/>
    <w:rsid w:val="00366DC0"/>
    <w:rsid w:val="003722EB"/>
    <w:rsid w:val="00373666"/>
    <w:rsid w:val="00373856"/>
    <w:rsid w:val="00374BE1"/>
    <w:rsid w:val="0037514D"/>
    <w:rsid w:val="00377E3C"/>
    <w:rsid w:val="0038400D"/>
    <w:rsid w:val="00384B28"/>
    <w:rsid w:val="003871E0"/>
    <w:rsid w:val="00392607"/>
    <w:rsid w:val="00392B91"/>
    <w:rsid w:val="00393E28"/>
    <w:rsid w:val="0039484A"/>
    <w:rsid w:val="00397AB9"/>
    <w:rsid w:val="003A12BF"/>
    <w:rsid w:val="003A13C5"/>
    <w:rsid w:val="003A1A9C"/>
    <w:rsid w:val="003A33F6"/>
    <w:rsid w:val="003A367A"/>
    <w:rsid w:val="003A3B4E"/>
    <w:rsid w:val="003A44CE"/>
    <w:rsid w:val="003A4C7E"/>
    <w:rsid w:val="003A513E"/>
    <w:rsid w:val="003B04E2"/>
    <w:rsid w:val="003B2EC2"/>
    <w:rsid w:val="003B3A79"/>
    <w:rsid w:val="003B3FAE"/>
    <w:rsid w:val="003B45F4"/>
    <w:rsid w:val="003B68CF"/>
    <w:rsid w:val="003B7689"/>
    <w:rsid w:val="003B7999"/>
    <w:rsid w:val="003C043D"/>
    <w:rsid w:val="003C1A90"/>
    <w:rsid w:val="003C2F4D"/>
    <w:rsid w:val="003C3533"/>
    <w:rsid w:val="003C4F72"/>
    <w:rsid w:val="003C56D5"/>
    <w:rsid w:val="003C78A0"/>
    <w:rsid w:val="003D2361"/>
    <w:rsid w:val="003D293D"/>
    <w:rsid w:val="003D319B"/>
    <w:rsid w:val="003D376F"/>
    <w:rsid w:val="003D3816"/>
    <w:rsid w:val="003D5B46"/>
    <w:rsid w:val="003D6632"/>
    <w:rsid w:val="003D7BBD"/>
    <w:rsid w:val="003D7DBC"/>
    <w:rsid w:val="003E00D7"/>
    <w:rsid w:val="003E1B4B"/>
    <w:rsid w:val="003E30D8"/>
    <w:rsid w:val="003E41C6"/>
    <w:rsid w:val="003E7945"/>
    <w:rsid w:val="003F0894"/>
    <w:rsid w:val="003F0D76"/>
    <w:rsid w:val="003F1108"/>
    <w:rsid w:val="003F164B"/>
    <w:rsid w:val="003F16DC"/>
    <w:rsid w:val="003F1E71"/>
    <w:rsid w:val="003F3CE6"/>
    <w:rsid w:val="003F7774"/>
    <w:rsid w:val="003F7D39"/>
    <w:rsid w:val="00400F63"/>
    <w:rsid w:val="00402A94"/>
    <w:rsid w:val="0040412D"/>
    <w:rsid w:val="00404578"/>
    <w:rsid w:val="00404CDB"/>
    <w:rsid w:val="00405A73"/>
    <w:rsid w:val="004062D0"/>
    <w:rsid w:val="004066CE"/>
    <w:rsid w:val="00411799"/>
    <w:rsid w:val="004125E5"/>
    <w:rsid w:val="00413203"/>
    <w:rsid w:val="0041449E"/>
    <w:rsid w:val="00414A2B"/>
    <w:rsid w:val="0041606F"/>
    <w:rsid w:val="004173E7"/>
    <w:rsid w:val="0041752C"/>
    <w:rsid w:val="00417697"/>
    <w:rsid w:val="00417C2B"/>
    <w:rsid w:val="00422FAF"/>
    <w:rsid w:val="00423FBD"/>
    <w:rsid w:val="00425BA0"/>
    <w:rsid w:val="0042611A"/>
    <w:rsid w:val="004267B6"/>
    <w:rsid w:val="00431E8D"/>
    <w:rsid w:val="00432004"/>
    <w:rsid w:val="00433286"/>
    <w:rsid w:val="00436885"/>
    <w:rsid w:val="00436C38"/>
    <w:rsid w:val="004430C7"/>
    <w:rsid w:val="00443793"/>
    <w:rsid w:val="004475A7"/>
    <w:rsid w:val="00451B16"/>
    <w:rsid w:val="0045366E"/>
    <w:rsid w:val="004559BE"/>
    <w:rsid w:val="00460FB9"/>
    <w:rsid w:val="004635FC"/>
    <w:rsid w:val="00465ED0"/>
    <w:rsid w:val="00466EF9"/>
    <w:rsid w:val="00467A5C"/>
    <w:rsid w:val="004705A1"/>
    <w:rsid w:val="00470EFE"/>
    <w:rsid w:val="00471DA4"/>
    <w:rsid w:val="00471E68"/>
    <w:rsid w:val="00477BC3"/>
    <w:rsid w:val="004814F5"/>
    <w:rsid w:val="004832A0"/>
    <w:rsid w:val="00483768"/>
    <w:rsid w:val="00484BCE"/>
    <w:rsid w:val="0048658C"/>
    <w:rsid w:val="00486BB1"/>
    <w:rsid w:val="00486D4B"/>
    <w:rsid w:val="00491077"/>
    <w:rsid w:val="0049119E"/>
    <w:rsid w:val="00491323"/>
    <w:rsid w:val="0049179B"/>
    <w:rsid w:val="0049249C"/>
    <w:rsid w:val="00494D02"/>
    <w:rsid w:val="0049520E"/>
    <w:rsid w:val="0049601F"/>
    <w:rsid w:val="0049630F"/>
    <w:rsid w:val="004A30FB"/>
    <w:rsid w:val="004A32D1"/>
    <w:rsid w:val="004A5985"/>
    <w:rsid w:val="004A6D6B"/>
    <w:rsid w:val="004A7B73"/>
    <w:rsid w:val="004B13F6"/>
    <w:rsid w:val="004B18A4"/>
    <w:rsid w:val="004B1CFB"/>
    <w:rsid w:val="004B2B6B"/>
    <w:rsid w:val="004B32A4"/>
    <w:rsid w:val="004B6B0F"/>
    <w:rsid w:val="004B7290"/>
    <w:rsid w:val="004B7849"/>
    <w:rsid w:val="004B7F3E"/>
    <w:rsid w:val="004C0154"/>
    <w:rsid w:val="004C03E3"/>
    <w:rsid w:val="004C1604"/>
    <w:rsid w:val="004C1AE1"/>
    <w:rsid w:val="004C1B8C"/>
    <w:rsid w:val="004C1CFF"/>
    <w:rsid w:val="004C1E87"/>
    <w:rsid w:val="004C4497"/>
    <w:rsid w:val="004C51CB"/>
    <w:rsid w:val="004C59CD"/>
    <w:rsid w:val="004C6B19"/>
    <w:rsid w:val="004C738D"/>
    <w:rsid w:val="004D027E"/>
    <w:rsid w:val="004D51FF"/>
    <w:rsid w:val="004D780D"/>
    <w:rsid w:val="004E08DC"/>
    <w:rsid w:val="004E3E4D"/>
    <w:rsid w:val="004E5178"/>
    <w:rsid w:val="004E5E52"/>
    <w:rsid w:val="004E6050"/>
    <w:rsid w:val="004E7962"/>
    <w:rsid w:val="004E7BA9"/>
    <w:rsid w:val="004F02CA"/>
    <w:rsid w:val="004F338E"/>
    <w:rsid w:val="004F4013"/>
    <w:rsid w:val="004F4951"/>
    <w:rsid w:val="004F4AC5"/>
    <w:rsid w:val="004F4E5A"/>
    <w:rsid w:val="004F7044"/>
    <w:rsid w:val="0050016D"/>
    <w:rsid w:val="0050052D"/>
    <w:rsid w:val="005005EA"/>
    <w:rsid w:val="005011C1"/>
    <w:rsid w:val="00502F1C"/>
    <w:rsid w:val="00503EEA"/>
    <w:rsid w:val="00505F9D"/>
    <w:rsid w:val="00506BC2"/>
    <w:rsid w:val="00512F90"/>
    <w:rsid w:val="005136C2"/>
    <w:rsid w:val="005144B1"/>
    <w:rsid w:val="0051519E"/>
    <w:rsid w:val="005159CD"/>
    <w:rsid w:val="00516A08"/>
    <w:rsid w:val="005174C7"/>
    <w:rsid w:val="00521708"/>
    <w:rsid w:val="0052250B"/>
    <w:rsid w:val="0052328C"/>
    <w:rsid w:val="00524A8E"/>
    <w:rsid w:val="00525672"/>
    <w:rsid w:val="005260BD"/>
    <w:rsid w:val="00526C4C"/>
    <w:rsid w:val="00527B1A"/>
    <w:rsid w:val="0053011F"/>
    <w:rsid w:val="005339E3"/>
    <w:rsid w:val="005348F0"/>
    <w:rsid w:val="00534909"/>
    <w:rsid w:val="00534F1B"/>
    <w:rsid w:val="005369CF"/>
    <w:rsid w:val="00536D84"/>
    <w:rsid w:val="0053792C"/>
    <w:rsid w:val="00537E46"/>
    <w:rsid w:val="00537E70"/>
    <w:rsid w:val="00544A1E"/>
    <w:rsid w:val="00545501"/>
    <w:rsid w:val="00550590"/>
    <w:rsid w:val="005507C8"/>
    <w:rsid w:val="00550F88"/>
    <w:rsid w:val="005529B5"/>
    <w:rsid w:val="00552C56"/>
    <w:rsid w:val="00552D3C"/>
    <w:rsid w:val="005534FE"/>
    <w:rsid w:val="00555DE9"/>
    <w:rsid w:val="00557416"/>
    <w:rsid w:val="005576EA"/>
    <w:rsid w:val="00557FBE"/>
    <w:rsid w:val="00560893"/>
    <w:rsid w:val="00560E35"/>
    <w:rsid w:val="00560F74"/>
    <w:rsid w:val="00562D1A"/>
    <w:rsid w:val="00563C84"/>
    <w:rsid w:val="00563F5C"/>
    <w:rsid w:val="00564708"/>
    <w:rsid w:val="005648FA"/>
    <w:rsid w:val="005668FE"/>
    <w:rsid w:val="005671B1"/>
    <w:rsid w:val="005723F1"/>
    <w:rsid w:val="00576C2F"/>
    <w:rsid w:val="0058100A"/>
    <w:rsid w:val="0058151C"/>
    <w:rsid w:val="00584AF1"/>
    <w:rsid w:val="00584F0A"/>
    <w:rsid w:val="00585EC1"/>
    <w:rsid w:val="00585ED1"/>
    <w:rsid w:val="00587DC4"/>
    <w:rsid w:val="00587ECB"/>
    <w:rsid w:val="005902F8"/>
    <w:rsid w:val="005904BB"/>
    <w:rsid w:val="005906A5"/>
    <w:rsid w:val="00591C80"/>
    <w:rsid w:val="0059244D"/>
    <w:rsid w:val="00593305"/>
    <w:rsid w:val="0059514D"/>
    <w:rsid w:val="00595D20"/>
    <w:rsid w:val="005A3791"/>
    <w:rsid w:val="005A45AF"/>
    <w:rsid w:val="005A483F"/>
    <w:rsid w:val="005A580A"/>
    <w:rsid w:val="005A5974"/>
    <w:rsid w:val="005A5E7B"/>
    <w:rsid w:val="005A5EFB"/>
    <w:rsid w:val="005B2184"/>
    <w:rsid w:val="005B2AF6"/>
    <w:rsid w:val="005B2C79"/>
    <w:rsid w:val="005B3108"/>
    <w:rsid w:val="005B4849"/>
    <w:rsid w:val="005B4FD4"/>
    <w:rsid w:val="005B5E29"/>
    <w:rsid w:val="005B64CD"/>
    <w:rsid w:val="005B7035"/>
    <w:rsid w:val="005B70D6"/>
    <w:rsid w:val="005C0A12"/>
    <w:rsid w:val="005C0C23"/>
    <w:rsid w:val="005C209D"/>
    <w:rsid w:val="005C6653"/>
    <w:rsid w:val="005C6B4B"/>
    <w:rsid w:val="005C6C2A"/>
    <w:rsid w:val="005D108F"/>
    <w:rsid w:val="005D301B"/>
    <w:rsid w:val="005D792E"/>
    <w:rsid w:val="005E03F5"/>
    <w:rsid w:val="005E07AD"/>
    <w:rsid w:val="005E2124"/>
    <w:rsid w:val="005E219B"/>
    <w:rsid w:val="005E36BF"/>
    <w:rsid w:val="005E3BD2"/>
    <w:rsid w:val="005E5094"/>
    <w:rsid w:val="005E5122"/>
    <w:rsid w:val="005E6610"/>
    <w:rsid w:val="005E6D79"/>
    <w:rsid w:val="005F0A75"/>
    <w:rsid w:val="005F19EE"/>
    <w:rsid w:val="005F2127"/>
    <w:rsid w:val="005F25F8"/>
    <w:rsid w:val="005F2DA5"/>
    <w:rsid w:val="005F4BA3"/>
    <w:rsid w:val="005F5275"/>
    <w:rsid w:val="005F6094"/>
    <w:rsid w:val="005F7358"/>
    <w:rsid w:val="00601202"/>
    <w:rsid w:val="00602F0D"/>
    <w:rsid w:val="00604191"/>
    <w:rsid w:val="00604891"/>
    <w:rsid w:val="00604BDE"/>
    <w:rsid w:val="00604EF0"/>
    <w:rsid w:val="006054B7"/>
    <w:rsid w:val="00606303"/>
    <w:rsid w:val="006070B0"/>
    <w:rsid w:val="006113E9"/>
    <w:rsid w:val="00611912"/>
    <w:rsid w:val="00611CC8"/>
    <w:rsid w:val="00615527"/>
    <w:rsid w:val="00617BEC"/>
    <w:rsid w:val="0062017D"/>
    <w:rsid w:val="00620D66"/>
    <w:rsid w:val="0062306E"/>
    <w:rsid w:val="006230BB"/>
    <w:rsid w:val="006241B0"/>
    <w:rsid w:val="00625707"/>
    <w:rsid w:val="0062793A"/>
    <w:rsid w:val="00630C83"/>
    <w:rsid w:val="006310B9"/>
    <w:rsid w:val="00632E4E"/>
    <w:rsid w:val="00635D15"/>
    <w:rsid w:val="0063647F"/>
    <w:rsid w:val="0064221F"/>
    <w:rsid w:val="00642691"/>
    <w:rsid w:val="0064394F"/>
    <w:rsid w:val="00644744"/>
    <w:rsid w:val="006452F0"/>
    <w:rsid w:val="00645AC3"/>
    <w:rsid w:val="0065176C"/>
    <w:rsid w:val="00651FD9"/>
    <w:rsid w:val="006520A3"/>
    <w:rsid w:val="00652848"/>
    <w:rsid w:val="00654EC0"/>
    <w:rsid w:val="00655C2A"/>
    <w:rsid w:val="006562ED"/>
    <w:rsid w:val="006566B5"/>
    <w:rsid w:val="0065790A"/>
    <w:rsid w:val="006605F6"/>
    <w:rsid w:val="00662DAF"/>
    <w:rsid w:val="0066507B"/>
    <w:rsid w:val="0067082C"/>
    <w:rsid w:val="00670B7E"/>
    <w:rsid w:val="006721EF"/>
    <w:rsid w:val="00672B20"/>
    <w:rsid w:val="00673F03"/>
    <w:rsid w:val="00674296"/>
    <w:rsid w:val="006743D3"/>
    <w:rsid w:val="00675888"/>
    <w:rsid w:val="00677E5C"/>
    <w:rsid w:val="0068029C"/>
    <w:rsid w:val="006802DC"/>
    <w:rsid w:val="00681DA5"/>
    <w:rsid w:val="00682C3F"/>
    <w:rsid w:val="00684A9E"/>
    <w:rsid w:val="00685B4B"/>
    <w:rsid w:val="00686F28"/>
    <w:rsid w:val="006909C7"/>
    <w:rsid w:val="00691049"/>
    <w:rsid w:val="006933FA"/>
    <w:rsid w:val="00694D94"/>
    <w:rsid w:val="006967A0"/>
    <w:rsid w:val="006969DF"/>
    <w:rsid w:val="006A0552"/>
    <w:rsid w:val="006A194B"/>
    <w:rsid w:val="006A232D"/>
    <w:rsid w:val="006A6FDC"/>
    <w:rsid w:val="006B09B8"/>
    <w:rsid w:val="006B1D59"/>
    <w:rsid w:val="006B4427"/>
    <w:rsid w:val="006B449A"/>
    <w:rsid w:val="006B4CA5"/>
    <w:rsid w:val="006B74D2"/>
    <w:rsid w:val="006C0ACC"/>
    <w:rsid w:val="006C0D67"/>
    <w:rsid w:val="006C139A"/>
    <w:rsid w:val="006C139B"/>
    <w:rsid w:val="006C1DFD"/>
    <w:rsid w:val="006C220F"/>
    <w:rsid w:val="006C2A52"/>
    <w:rsid w:val="006C4E9F"/>
    <w:rsid w:val="006C6F7A"/>
    <w:rsid w:val="006C794A"/>
    <w:rsid w:val="006C7D4A"/>
    <w:rsid w:val="006D0378"/>
    <w:rsid w:val="006D1793"/>
    <w:rsid w:val="006D1804"/>
    <w:rsid w:val="006D468D"/>
    <w:rsid w:val="006D5743"/>
    <w:rsid w:val="006D5896"/>
    <w:rsid w:val="006D7C64"/>
    <w:rsid w:val="006E0467"/>
    <w:rsid w:val="006E12A3"/>
    <w:rsid w:val="006E3102"/>
    <w:rsid w:val="006E46DD"/>
    <w:rsid w:val="006E4A34"/>
    <w:rsid w:val="006E786A"/>
    <w:rsid w:val="006F218E"/>
    <w:rsid w:val="006F22C7"/>
    <w:rsid w:val="006F2EFA"/>
    <w:rsid w:val="006F5E7A"/>
    <w:rsid w:val="0070318E"/>
    <w:rsid w:val="007032D5"/>
    <w:rsid w:val="00703AE4"/>
    <w:rsid w:val="00704E09"/>
    <w:rsid w:val="00704F9A"/>
    <w:rsid w:val="00707763"/>
    <w:rsid w:val="0071115D"/>
    <w:rsid w:val="00713D13"/>
    <w:rsid w:val="007147C0"/>
    <w:rsid w:val="00715329"/>
    <w:rsid w:val="007153A4"/>
    <w:rsid w:val="007171F7"/>
    <w:rsid w:val="00723BF5"/>
    <w:rsid w:val="00725F99"/>
    <w:rsid w:val="00725FF5"/>
    <w:rsid w:val="0073177D"/>
    <w:rsid w:val="007326F0"/>
    <w:rsid w:val="00732E10"/>
    <w:rsid w:val="00733802"/>
    <w:rsid w:val="007361DC"/>
    <w:rsid w:val="00736649"/>
    <w:rsid w:val="0074070C"/>
    <w:rsid w:val="007410FA"/>
    <w:rsid w:val="00743307"/>
    <w:rsid w:val="00743AE4"/>
    <w:rsid w:val="00744E3D"/>
    <w:rsid w:val="00747C0B"/>
    <w:rsid w:val="00750DF1"/>
    <w:rsid w:val="007510AE"/>
    <w:rsid w:val="00751B23"/>
    <w:rsid w:val="00751E1E"/>
    <w:rsid w:val="00752793"/>
    <w:rsid w:val="0075377E"/>
    <w:rsid w:val="00753E9B"/>
    <w:rsid w:val="007555E5"/>
    <w:rsid w:val="007576E5"/>
    <w:rsid w:val="00761EBA"/>
    <w:rsid w:val="0076289F"/>
    <w:rsid w:val="00762DD2"/>
    <w:rsid w:val="0076493B"/>
    <w:rsid w:val="00765101"/>
    <w:rsid w:val="00765E64"/>
    <w:rsid w:val="00766DC4"/>
    <w:rsid w:val="00767158"/>
    <w:rsid w:val="00767BFE"/>
    <w:rsid w:val="00771338"/>
    <w:rsid w:val="00771E28"/>
    <w:rsid w:val="00774327"/>
    <w:rsid w:val="0077622C"/>
    <w:rsid w:val="00776338"/>
    <w:rsid w:val="00776EC4"/>
    <w:rsid w:val="00777F93"/>
    <w:rsid w:val="0078035D"/>
    <w:rsid w:val="00780892"/>
    <w:rsid w:val="0078149A"/>
    <w:rsid w:val="00781805"/>
    <w:rsid w:val="007818A4"/>
    <w:rsid w:val="00781D92"/>
    <w:rsid w:val="00782F1C"/>
    <w:rsid w:val="00783DF8"/>
    <w:rsid w:val="00792B14"/>
    <w:rsid w:val="00792E8F"/>
    <w:rsid w:val="00794F35"/>
    <w:rsid w:val="007959D8"/>
    <w:rsid w:val="00796B5C"/>
    <w:rsid w:val="007A00B7"/>
    <w:rsid w:val="007A0549"/>
    <w:rsid w:val="007A0E0E"/>
    <w:rsid w:val="007A181C"/>
    <w:rsid w:val="007A3A30"/>
    <w:rsid w:val="007A4781"/>
    <w:rsid w:val="007A5D5E"/>
    <w:rsid w:val="007A72FC"/>
    <w:rsid w:val="007A748E"/>
    <w:rsid w:val="007B2F70"/>
    <w:rsid w:val="007B4059"/>
    <w:rsid w:val="007B6298"/>
    <w:rsid w:val="007B66F2"/>
    <w:rsid w:val="007B6C2B"/>
    <w:rsid w:val="007B7065"/>
    <w:rsid w:val="007B775D"/>
    <w:rsid w:val="007C18CF"/>
    <w:rsid w:val="007C1904"/>
    <w:rsid w:val="007C47DB"/>
    <w:rsid w:val="007C6704"/>
    <w:rsid w:val="007C7585"/>
    <w:rsid w:val="007C7B52"/>
    <w:rsid w:val="007D049F"/>
    <w:rsid w:val="007D1615"/>
    <w:rsid w:val="007D363D"/>
    <w:rsid w:val="007E1F0B"/>
    <w:rsid w:val="007E5221"/>
    <w:rsid w:val="007E5364"/>
    <w:rsid w:val="007E5481"/>
    <w:rsid w:val="007E660D"/>
    <w:rsid w:val="007E662F"/>
    <w:rsid w:val="007E6B46"/>
    <w:rsid w:val="007F0E27"/>
    <w:rsid w:val="007F1000"/>
    <w:rsid w:val="007F1500"/>
    <w:rsid w:val="007F1516"/>
    <w:rsid w:val="007F34BF"/>
    <w:rsid w:val="007F40D5"/>
    <w:rsid w:val="007F42B8"/>
    <w:rsid w:val="007F459E"/>
    <w:rsid w:val="007F468B"/>
    <w:rsid w:val="007F4CF7"/>
    <w:rsid w:val="007F6711"/>
    <w:rsid w:val="007F6AFC"/>
    <w:rsid w:val="007F6EDA"/>
    <w:rsid w:val="007F7AFC"/>
    <w:rsid w:val="007F7CFD"/>
    <w:rsid w:val="008008F2"/>
    <w:rsid w:val="00802612"/>
    <w:rsid w:val="00807352"/>
    <w:rsid w:val="008074FC"/>
    <w:rsid w:val="00810E4E"/>
    <w:rsid w:val="00811A56"/>
    <w:rsid w:val="00812201"/>
    <w:rsid w:val="008122CA"/>
    <w:rsid w:val="00813948"/>
    <w:rsid w:val="00813E58"/>
    <w:rsid w:val="00814D5A"/>
    <w:rsid w:val="00815CF4"/>
    <w:rsid w:val="00816AE9"/>
    <w:rsid w:val="008201A1"/>
    <w:rsid w:val="00820898"/>
    <w:rsid w:val="00820C87"/>
    <w:rsid w:val="00821799"/>
    <w:rsid w:val="008228C6"/>
    <w:rsid w:val="00822B16"/>
    <w:rsid w:val="0082309B"/>
    <w:rsid w:val="00823B09"/>
    <w:rsid w:val="00824EEB"/>
    <w:rsid w:val="008253A5"/>
    <w:rsid w:val="00825F50"/>
    <w:rsid w:val="00826340"/>
    <w:rsid w:val="00826812"/>
    <w:rsid w:val="00830544"/>
    <w:rsid w:val="00831E06"/>
    <w:rsid w:val="00832C27"/>
    <w:rsid w:val="008330E8"/>
    <w:rsid w:val="008339FC"/>
    <w:rsid w:val="00833BAF"/>
    <w:rsid w:val="00833DE1"/>
    <w:rsid w:val="0083498B"/>
    <w:rsid w:val="00840926"/>
    <w:rsid w:val="0084229C"/>
    <w:rsid w:val="00845353"/>
    <w:rsid w:val="00845F1A"/>
    <w:rsid w:val="0084665A"/>
    <w:rsid w:val="00846AE2"/>
    <w:rsid w:val="00846ECA"/>
    <w:rsid w:val="00851FBF"/>
    <w:rsid w:val="0085571A"/>
    <w:rsid w:val="00856838"/>
    <w:rsid w:val="00857BC9"/>
    <w:rsid w:val="00860BE2"/>
    <w:rsid w:val="00862EBD"/>
    <w:rsid w:val="008630DB"/>
    <w:rsid w:val="00864786"/>
    <w:rsid w:val="00864AC7"/>
    <w:rsid w:val="00864FC2"/>
    <w:rsid w:val="00865D5D"/>
    <w:rsid w:val="008662C6"/>
    <w:rsid w:val="008670DB"/>
    <w:rsid w:val="00870405"/>
    <w:rsid w:val="00870E39"/>
    <w:rsid w:val="00874B5A"/>
    <w:rsid w:val="0087532B"/>
    <w:rsid w:val="008753D3"/>
    <w:rsid w:val="008759CA"/>
    <w:rsid w:val="00877AB0"/>
    <w:rsid w:val="008803EC"/>
    <w:rsid w:val="0088068E"/>
    <w:rsid w:val="008811DC"/>
    <w:rsid w:val="00882E6B"/>
    <w:rsid w:val="00883213"/>
    <w:rsid w:val="00884FB0"/>
    <w:rsid w:val="00885220"/>
    <w:rsid w:val="00885868"/>
    <w:rsid w:val="00886CE8"/>
    <w:rsid w:val="00887D46"/>
    <w:rsid w:val="008924DD"/>
    <w:rsid w:val="0089259C"/>
    <w:rsid w:val="00895E62"/>
    <w:rsid w:val="00897A49"/>
    <w:rsid w:val="008A01BA"/>
    <w:rsid w:val="008A0906"/>
    <w:rsid w:val="008A19F8"/>
    <w:rsid w:val="008A1FC0"/>
    <w:rsid w:val="008A2D76"/>
    <w:rsid w:val="008A33F2"/>
    <w:rsid w:val="008A3919"/>
    <w:rsid w:val="008A44EA"/>
    <w:rsid w:val="008A470D"/>
    <w:rsid w:val="008A489E"/>
    <w:rsid w:val="008A585C"/>
    <w:rsid w:val="008A60C4"/>
    <w:rsid w:val="008B0993"/>
    <w:rsid w:val="008B10DF"/>
    <w:rsid w:val="008B310A"/>
    <w:rsid w:val="008B5B56"/>
    <w:rsid w:val="008B79E6"/>
    <w:rsid w:val="008C0176"/>
    <w:rsid w:val="008C21FA"/>
    <w:rsid w:val="008C36D9"/>
    <w:rsid w:val="008C4491"/>
    <w:rsid w:val="008C62A9"/>
    <w:rsid w:val="008D08A0"/>
    <w:rsid w:val="008D0C27"/>
    <w:rsid w:val="008D2773"/>
    <w:rsid w:val="008D3D13"/>
    <w:rsid w:val="008D3DF5"/>
    <w:rsid w:val="008D5BD4"/>
    <w:rsid w:val="008D5FF0"/>
    <w:rsid w:val="008D636C"/>
    <w:rsid w:val="008D6BF3"/>
    <w:rsid w:val="008D6F0B"/>
    <w:rsid w:val="008D7467"/>
    <w:rsid w:val="008E0D9E"/>
    <w:rsid w:val="008E0FCF"/>
    <w:rsid w:val="008E1433"/>
    <w:rsid w:val="008E1905"/>
    <w:rsid w:val="008E2A4C"/>
    <w:rsid w:val="008E6BA3"/>
    <w:rsid w:val="008F1A06"/>
    <w:rsid w:val="008F2D90"/>
    <w:rsid w:val="008F3E42"/>
    <w:rsid w:val="008F518D"/>
    <w:rsid w:val="008F53A5"/>
    <w:rsid w:val="008F5749"/>
    <w:rsid w:val="008F5A64"/>
    <w:rsid w:val="008F6043"/>
    <w:rsid w:val="008F6627"/>
    <w:rsid w:val="008F7728"/>
    <w:rsid w:val="009028B1"/>
    <w:rsid w:val="0090368B"/>
    <w:rsid w:val="00905145"/>
    <w:rsid w:val="00905D43"/>
    <w:rsid w:val="00906582"/>
    <w:rsid w:val="00906FD2"/>
    <w:rsid w:val="00907E08"/>
    <w:rsid w:val="00910E0D"/>
    <w:rsid w:val="00911FD8"/>
    <w:rsid w:val="00913792"/>
    <w:rsid w:val="009140A2"/>
    <w:rsid w:val="00915D70"/>
    <w:rsid w:val="00916411"/>
    <w:rsid w:val="0091711F"/>
    <w:rsid w:val="009177E3"/>
    <w:rsid w:val="009212C5"/>
    <w:rsid w:val="00921DC6"/>
    <w:rsid w:val="00922230"/>
    <w:rsid w:val="00923821"/>
    <w:rsid w:val="00923B3C"/>
    <w:rsid w:val="00925960"/>
    <w:rsid w:val="00927FA4"/>
    <w:rsid w:val="00930687"/>
    <w:rsid w:val="00930FB2"/>
    <w:rsid w:val="00931193"/>
    <w:rsid w:val="0093147F"/>
    <w:rsid w:val="009317E4"/>
    <w:rsid w:val="00931884"/>
    <w:rsid w:val="00932605"/>
    <w:rsid w:val="00934D83"/>
    <w:rsid w:val="00935AB5"/>
    <w:rsid w:val="0093659B"/>
    <w:rsid w:val="009371CF"/>
    <w:rsid w:val="00937632"/>
    <w:rsid w:val="0094012B"/>
    <w:rsid w:val="00940504"/>
    <w:rsid w:val="00941BC6"/>
    <w:rsid w:val="00941D5E"/>
    <w:rsid w:val="0094201A"/>
    <w:rsid w:val="009430C9"/>
    <w:rsid w:val="0094327B"/>
    <w:rsid w:val="00943AD8"/>
    <w:rsid w:val="009441AB"/>
    <w:rsid w:val="009442FC"/>
    <w:rsid w:val="0094442C"/>
    <w:rsid w:val="00946D68"/>
    <w:rsid w:val="009477DA"/>
    <w:rsid w:val="00950212"/>
    <w:rsid w:val="00956E39"/>
    <w:rsid w:val="00957600"/>
    <w:rsid w:val="009603D0"/>
    <w:rsid w:val="00960644"/>
    <w:rsid w:val="00960ECB"/>
    <w:rsid w:val="0096103A"/>
    <w:rsid w:val="009615CD"/>
    <w:rsid w:val="00962A9F"/>
    <w:rsid w:val="009640D4"/>
    <w:rsid w:val="009658D7"/>
    <w:rsid w:val="00966F4C"/>
    <w:rsid w:val="009675E2"/>
    <w:rsid w:val="00972116"/>
    <w:rsid w:val="00974887"/>
    <w:rsid w:val="009759B6"/>
    <w:rsid w:val="009769BB"/>
    <w:rsid w:val="00976EF2"/>
    <w:rsid w:val="0097741C"/>
    <w:rsid w:val="009778DE"/>
    <w:rsid w:val="0098127C"/>
    <w:rsid w:val="009813D6"/>
    <w:rsid w:val="00981A88"/>
    <w:rsid w:val="00981C5B"/>
    <w:rsid w:val="00981FAB"/>
    <w:rsid w:val="00982FB6"/>
    <w:rsid w:val="009844DC"/>
    <w:rsid w:val="009861B3"/>
    <w:rsid w:val="009878D4"/>
    <w:rsid w:val="00987BC0"/>
    <w:rsid w:val="00987E1C"/>
    <w:rsid w:val="00990432"/>
    <w:rsid w:val="00991489"/>
    <w:rsid w:val="0099374B"/>
    <w:rsid w:val="009941B7"/>
    <w:rsid w:val="009944EA"/>
    <w:rsid w:val="00997996"/>
    <w:rsid w:val="009A05A0"/>
    <w:rsid w:val="009A2100"/>
    <w:rsid w:val="009A3DEC"/>
    <w:rsid w:val="009A46F2"/>
    <w:rsid w:val="009A540E"/>
    <w:rsid w:val="009A69FD"/>
    <w:rsid w:val="009A76F1"/>
    <w:rsid w:val="009B0852"/>
    <w:rsid w:val="009B18CC"/>
    <w:rsid w:val="009B1DEE"/>
    <w:rsid w:val="009B2908"/>
    <w:rsid w:val="009B65B0"/>
    <w:rsid w:val="009B6C6F"/>
    <w:rsid w:val="009B7058"/>
    <w:rsid w:val="009B766F"/>
    <w:rsid w:val="009B7A4A"/>
    <w:rsid w:val="009C05B0"/>
    <w:rsid w:val="009C0AFF"/>
    <w:rsid w:val="009C2F43"/>
    <w:rsid w:val="009C3E1F"/>
    <w:rsid w:val="009C42FC"/>
    <w:rsid w:val="009C4F86"/>
    <w:rsid w:val="009C5747"/>
    <w:rsid w:val="009C71AE"/>
    <w:rsid w:val="009C75F7"/>
    <w:rsid w:val="009D0811"/>
    <w:rsid w:val="009D0C48"/>
    <w:rsid w:val="009D139E"/>
    <w:rsid w:val="009D2A55"/>
    <w:rsid w:val="009D4159"/>
    <w:rsid w:val="009D581A"/>
    <w:rsid w:val="009E1573"/>
    <w:rsid w:val="009E1AA2"/>
    <w:rsid w:val="009E35D1"/>
    <w:rsid w:val="009E42A1"/>
    <w:rsid w:val="009E5DA8"/>
    <w:rsid w:val="009E60EA"/>
    <w:rsid w:val="009E652A"/>
    <w:rsid w:val="009E6A75"/>
    <w:rsid w:val="009F1309"/>
    <w:rsid w:val="009F1BB5"/>
    <w:rsid w:val="009F2936"/>
    <w:rsid w:val="009F3E59"/>
    <w:rsid w:val="009F5B28"/>
    <w:rsid w:val="009F6BE7"/>
    <w:rsid w:val="009F7130"/>
    <w:rsid w:val="00A00D5F"/>
    <w:rsid w:val="00A01E1E"/>
    <w:rsid w:val="00A030F0"/>
    <w:rsid w:val="00A03DDE"/>
    <w:rsid w:val="00A05850"/>
    <w:rsid w:val="00A05C90"/>
    <w:rsid w:val="00A06060"/>
    <w:rsid w:val="00A0606F"/>
    <w:rsid w:val="00A06EA0"/>
    <w:rsid w:val="00A07700"/>
    <w:rsid w:val="00A07839"/>
    <w:rsid w:val="00A07D54"/>
    <w:rsid w:val="00A10706"/>
    <w:rsid w:val="00A13CD0"/>
    <w:rsid w:val="00A14D62"/>
    <w:rsid w:val="00A15246"/>
    <w:rsid w:val="00A162DA"/>
    <w:rsid w:val="00A16570"/>
    <w:rsid w:val="00A216DB"/>
    <w:rsid w:val="00A21D98"/>
    <w:rsid w:val="00A225C6"/>
    <w:rsid w:val="00A22920"/>
    <w:rsid w:val="00A230F0"/>
    <w:rsid w:val="00A23112"/>
    <w:rsid w:val="00A2333E"/>
    <w:rsid w:val="00A23A66"/>
    <w:rsid w:val="00A2475F"/>
    <w:rsid w:val="00A26ED9"/>
    <w:rsid w:val="00A31918"/>
    <w:rsid w:val="00A32CB9"/>
    <w:rsid w:val="00A33707"/>
    <w:rsid w:val="00A347CA"/>
    <w:rsid w:val="00A37050"/>
    <w:rsid w:val="00A403EA"/>
    <w:rsid w:val="00A40641"/>
    <w:rsid w:val="00A40A33"/>
    <w:rsid w:val="00A40F74"/>
    <w:rsid w:val="00A42BCF"/>
    <w:rsid w:val="00A43257"/>
    <w:rsid w:val="00A4456C"/>
    <w:rsid w:val="00A447DA"/>
    <w:rsid w:val="00A4536D"/>
    <w:rsid w:val="00A46971"/>
    <w:rsid w:val="00A47E73"/>
    <w:rsid w:val="00A50792"/>
    <w:rsid w:val="00A539FA"/>
    <w:rsid w:val="00A53C9B"/>
    <w:rsid w:val="00A54543"/>
    <w:rsid w:val="00A5454F"/>
    <w:rsid w:val="00A547DA"/>
    <w:rsid w:val="00A566EB"/>
    <w:rsid w:val="00A5673F"/>
    <w:rsid w:val="00A568F2"/>
    <w:rsid w:val="00A56C05"/>
    <w:rsid w:val="00A57C0D"/>
    <w:rsid w:val="00A60C05"/>
    <w:rsid w:val="00A615BC"/>
    <w:rsid w:val="00A63759"/>
    <w:rsid w:val="00A63EA9"/>
    <w:rsid w:val="00A640A8"/>
    <w:rsid w:val="00A64184"/>
    <w:rsid w:val="00A641C4"/>
    <w:rsid w:val="00A708C0"/>
    <w:rsid w:val="00A71FC4"/>
    <w:rsid w:val="00A722BB"/>
    <w:rsid w:val="00A72DFC"/>
    <w:rsid w:val="00A7461B"/>
    <w:rsid w:val="00A74BCA"/>
    <w:rsid w:val="00A7509D"/>
    <w:rsid w:val="00A75809"/>
    <w:rsid w:val="00A75D8A"/>
    <w:rsid w:val="00A829BC"/>
    <w:rsid w:val="00A82BAF"/>
    <w:rsid w:val="00A831C6"/>
    <w:rsid w:val="00A83EBE"/>
    <w:rsid w:val="00A83EF3"/>
    <w:rsid w:val="00A8467B"/>
    <w:rsid w:val="00A84D21"/>
    <w:rsid w:val="00A86DFE"/>
    <w:rsid w:val="00A87707"/>
    <w:rsid w:val="00A90D6E"/>
    <w:rsid w:val="00A91094"/>
    <w:rsid w:val="00A91AF4"/>
    <w:rsid w:val="00A93D55"/>
    <w:rsid w:val="00A9404C"/>
    <w:rsid w:val="00A94AC2"/>
    <w:rsid w:val="00A95094"/>
    <w:rsid w:val="00A964EB"/>
    <w:rsid w:val="00A973CE"/>
    <w:rsid w:val="00A97D96"/>
    <w:rsid w:val="00AA06C2"/>
    <w:rsid w:val="00AA2FB2"/>
    <w:rsid w:val="00AA3426"/>
    <w:rsid w:val="00AA430A"/>
    <w:rsid w:val="00AB1AAD"/>
    <w:rsid w:val="00AB4480"/>
    <w:rsid w:val="00AB62A0"/>
    <w:rsid w:val="00AC0B4F"/>
    <w:rsid w:val="00AC0C0E"/>
    <w:rsid w:val="00AC1031"/>
    <w:rsid w:val="00AC2995"/>
    <w:rsid w:val="00AC3351"/>
    <w:rsid w:val="00AC4499"/>
    <w:rsid w:val="00AC4992"/>
    <w:rsid w:val="00AC59C8"/>
    <w:rsid w:val="00AC5F2B"/>
    <w:rsid w:val="00AC6653"/>
    <w:rsid w:val="00AD3C22"/>
    <w:rsid w:val="00AD50B0"/>
    <w:rsid w:val="00AD6444"/>
    <w:rsid w:val="00AE5230"/>
    <w:rsid w:val="00AE66E4"/>
    <w:rsid w:val="00AE713D"/>
    <w:rsid w:val="00AF0E66"/>
    <w:rsid w:val="00AF1CAA"/>
    <w:rsid w:val="00AF40AD"/>
    <w:rsid w:val="00AF4208"/>
    <w:rsid w:val="00AF51BA"/>
    <w:rsid w:val="00AF725D"/>
    <w:rsid w:val="00B03EE0"/>
    <w:rsid w:val="00B04FFF"/>
    <w:rsid w:val="00B06875"/>
    <w:rsid w:val="00B07182"/>
    <w:rsid w:val="00B073A3"/>
    <w:rsid w:val="00B07F25"/>
    <w:rsid w:val="00B10086"/>
    <w:rsid w:val="00B10CE6"/>
    <w:rsid w:val="00B10D2D"/>
    <w:rsid w:val="00B1123C"/>
    <w:rsid w:val="00B11BE2"/>
    <w:rsid w:val="00B130BF"/>
    <w:rsid w:val="00B16692"/>
    <w:rsid w:val="00B212E2"/>
    <w:rsid w:val="00B217BB"/>
    <w:rsid w:val="00B25D3A"/>
    <w:rsid w:val="00B27E45"/>
    <w:rsid w:val="00B27EE8"/>
    <w:rsid w:val="00B304DB"/>
    <w:rsid w:val="00B3327C"/>
    <w:rsid w:val="00B337F3"/>
    <w:rsid w:val="00B35121"/>
    <w:rsid w:val="00B3587A"/>
    <w:rsid w:val="00B36257"/>
    <w:rsid w:val="00B36938"/>
    <w:rsid w:val="00B36989"/>
    <w:rsid w:val="00B41ABF"/>
    <w:rsid w:val="00B45EA2"/>
    <w:rsid w:val="00B463B7"/>
    <w:rsid w:val="00B46D76"/>
    <w:rsid w:val="00B47583"/>
    <w:rsid w:val="00B50304"/>
    <w:rsid w:val="00B516D5"/>
    <w:rsid w:val="00B51A88"/>
    <w:rsid w:val="00B532D7"/>
    <w:rsid w:val="00B53310"/>
    <w:rsid w:val="00B54608"/>
    <w:rsid w:val="00B5472B"/>
    <w:rsid w:val="00B54B64"/>
    <w:rsid w:val="00B559BB"/>
    <w:rsid w:val="00B560F1"/>
    <w:rsid w:val="00B56127"/>
    <w:rsid w:val="00B5657B"/>
    <w:rsid w:val="00B56653"/>
    <w:rsid w:val="00B6184C"/>
    <w:rsid w:val="00B637A9"/>
    <w:rsid w:val="00B64CF1"/>
    <w:rsid w:val="00B65005"/>
    <w:rsid w:val="00B6556C"/>
    <w:rsid w:val="00B7101A"/>
    <w:rsid w:val="00B71317"/>
    <w:rsid w:val="00B73BA9"/>
    <w:rsid w:val="00B74000"/>
    <w:rsid w:val="00B745F2"/>
    <w:rsid w:val="00B764A2"/>
    <w:rsid w:val="00B81776"/>
    <w:rsid w:val="00B84751"/>
    <w:rsid w:val="00B84C53"/>
    <w:rsid w:val="00B85CF2"/>
    <w:rsid w:val="00B87D21"/>
    <w:rsid w:val="00B94BF9"/>
    <w:rsid w:val="00B94DFE"/>
    <w:rsid w:val="00B95E3E"/>
    <w:rsid w:val="00B9647D"/>
    <w:rsid w:val="00B96DCB"/>
    <w:rsid w:val="00B972A4"/>
    <w:rsid w:val="00BA2D8C"/>
    <w:rsid w:val="00BA4D00"/>
    <w:rsid w:val="00BA4D73"/>
    <w:rsid w:val="00BA595F"/>
    <w:rsid w:val="00BA6086"/>
    <w:rsid w:val="00BA625B"/>
    <w:rsid w:val="00BA7CE7"/>
    <w:rsid w:val="00BB0647"/>
    <w:rsid w:val="00BB0BCC"/>
    <w:rsid w:val="00BB1779"/>
    <w:rsid w:val="00BB1DB7"/>
    <w:rsid w:val="00BB247E"/>
    <w:rsid w:val="00BB34E7"/>
    <w:rsid w:val="00BB422B"/>
    <w:rsid w:val="00BB4CC4"/>
    <w:rsid w:val="00BB5C7A"/>
    <w:rsid w:val="00BB67B9"/>
    <w:rsid w:val="00BB6A22"/>
    <w:rsid w:val="00BB6D56"/>
    <w:rsid w:val="00BB7D4A"/>
    <w:rsid w:val="00BB7E6D"/>
    <w:rsid w:val="00BC03D0"/>
    <w:rsid w:val="00BC1F0F"/>
    <w:rsid w:val="00BC2197"/>
    <w:rsid w:val="00BC2271"/>
    <w:rsid w:val="00BC2C1C"/>
    <w:rsid w:val="00BC2E84"/>
    <w:rsid w:val="00BC44EA"/>
    <w:rsid w:val="00BC4B45"/>
    <w:rsid w:val="00BC6618"/>
    <w:rsid w:val="00BC6CF3"/>
    <w:rsid w:val="00BC7908"/>
    <w:rsid w:val="00BD013D"/>
    <w:rsid w:val="00BD1724"/>
    <w:rsid w:val="00BD2578"/>
    <w:rsid w:val="00BD2F44"/>
    <w:rsid w:val="00BD4CFF"/>
    <w:rsid w:val="00BD5313"/>
    <w:rsid w:val="00BD5C61"/>
    <w:rsid w:val="00BD66ED"/>
    <w:rsid w:val="00BD6AF6"/>
    <w:rsid w:val="00BD7DCA"/>
    <w:rsid w:val="00BE32FD"/>
    <w:rsid w:val="00BE38E6"/>
    <w:rsid w:val="00BE4BB7"/>
    <w:rsid w:val="00BE728D"/>
    <w:rsid w:val="00BE7316"/>
    <w:rsid w:val="00BF0830"/>
    <w:rsid w:val="00BF097E"/>
    <w:rsid w:val="00BF2882"/>
    <w:rsid w:val="00BF4B2A"/>
    <w:rsid w:val="00BF53ED"/>
    <w:rsid w:val="00BF7143"/>
    <w:rsid w:val="00C0044F"/>
    <w:rsid w:val="00C03723"/>
    <w:rsid w:val="00C03A40"/>
    <w:rsid w:val="00C04FD9"/>
    <w:rsid w:val="00C06BF3"/>
    <w:rsid w:val="00C07BB4"/>
    <w:rsid w:val="00C1276D"/>
    <w:rsid w:val="00C1318B"/>
    <w:rsid w:val="00C13AA9"/>
    <w:rsid w:val="00C14296"/>
    <w:rsid w:val="00C16352"/>
    <w:rsid w:val="00C16B34"/>
    <w:rsid w:val="00C16EB9"/>
    <w:rsid w:val="00C17275"/>
    <w:rsid w:val="00C17AED"/>
    <w:rsid w:val="00C20A19"/>
    <w:rsid w:val="00C22775"/>
    <w:rsid w:val="00C2392F"/>
    <w:rsid w:val="00C242C4"/>
    <w:rsid w:val="00C31252"/>
    <w:rsid w:val="00C33118"/>
    <w:rsid w:val="00C337BE"/>
    <w:rsid w:val="00C344B5"/>
    <w:rsid w:val="00C354EF"/>
    <w:rsid w:val="00C3574D"/>
    <w:rsid w:val="00C40973"/>
    <w:rsid w:val="00C41D39"/>
    <w:rsid w:val="00C42F6D"/>
    <w:rsid w:val="00C44C4E"/>
    <w:rsid w:val="00C47733"/>
    <w:rsid w:val="00C53038"/>
    <w:rsid w:val="00C53071"/>
    <w:rsid w:val="00C53A83"/>
    <w:rsid w:val="00C53D3B"/>
    <w:rsid w:val="00C53D89"/>
    <w:rsid w:val="00C547F8"/>
    <w:rsid w:val="00C55954"/>
    <w:rsid w:val="00C55F0B"/>
    <w:rsid w:val="00C5629C"/>
    <w:rsid w:val="00C56419"/>
    <w:rsid w:val="00C564B8"/>
    <w:rsid w:val="00C570D2"/>
    <w:rsid w:val="00C5774C"/>
    <w:rsid w:val="00C57C01"/>
    <w:rsid w:val="00C57E08"/>
    <w:rsid w:val="00C60575"/>
    <w:rsid w:val="00C629A6"/>
    <w:rsid w:val="00C62D10"/>
    <w:rsid w:val="00C62D28"/>
    <w:rsid w:val="00C6352B"/>
    <w:rsid w:val="00C65057"/>
    <w:rsid w:val="00C66FFB"/>
    <w:rsid w:val="00C703E9"/>
    <w:rsid w:val="00C7060E"/>
    <w:rsid w:val="00C724A6"/>
    <w:rsid w:val="00C724B7"/>
    <w:rsid w:val="00C7481D"/>
    <w:rsid w:val="00C76F0B"/>
    <w:rsid w:val="00C809D8"/>
    <w:rsid w:val="00C80FDF"/>
    <w:rsid w:val="00C81330"/>
    <w:rsid w:val="00C81962"/>
    <w:rsid w:val="00C81A0D"/>
    <w:rsid w:val="00C8212E"/>
    <w:rsid w:val="00C82637"/>
    <w:rsid w:val="00C83E93"/>
    <w:rsid w:val="00C86943"/>
    <w:rsid w:val="00C871E0"/>
    <w:rsid w:val="00C8759C"/>
    <w:rsid w:val="00C90D7A"/>
    <w:rsid w:val="00C9132F"/>
    <w:rsid w:val="00C94BD9"/>
    <w:rsid w:val="00C97EAF"/>
    <w:rsid w:val="00CA200A"/>
    <w:rsid w:val="00CA7EFE"/>
    <w:rsid w:val="00CB07EA"/>
    <w:rsid w:val="00CB6380"/>
    <w:rsid w:val="00CB7928"/>
    <w:rsid w:val="00CC0ECE"/>
    <w:rsid w:val="00CC136D"/>
    <w:rsid w:val="00CC1786"/>
    <w:rsid w:val="00CC1BEA"/>
    <w:rsid w:val="00CC2416"/>
    <w:rsid w:val="00CC2BAF"/>
    <w:rsid w:val="00CC2ECB"/>
    <w:rsid w:val="00CC2F6B"/>
    <w:rsid w:val="00CC311C"/>
    <w:rsid w:val="00CC3BD7"/>
    <w:rsid w:val="00CC3FDE"/>
    <w:rsid w:val="00CC48DA"/>
    <w:rsid w:val="00CC74D4"/>
    <w:rsid w:val="00CC76F9"/>
    <w:rsid w:val="00CD012E"/>
    <w:rsid w:val="00CD13E5"/>
    <w:rsid w:val="00CD1D06"/>
    <w:rsid w:val="00CD2BE1"/>
    <w:rsid w:val="00CD2EA8"/>
    <w:rsid w:val="00CD342A"/>
    <w:rsid w:val="00CD3C4D"/>
    <w:rsid w:val="00CD40A4"/>
    <w:rsid w:val="00CD4F86"/>
    <w:rsid w:val="00CD7DF5"/>
    <w:rsid w:val="00CD7ED9"/>
    <w:rsid w:val="00CE2564"/>
    <w:rsid w:val="00CE2901"/>
    <w:rsid w:val="00CE5902"/>
    <w:rsid w:val="00CE5BC8"/>
    <w:rsid w:val="00CE7647"/>
    <w:rsid w:val="00CF142D"/>
    <w:rsid w:val="00CF1451"/>
    <w:rsid w:val="00CF1EBB"/>
    <w:rsid w:val="00CF3E47"/>
    <w:rsid w:val="00CF4FA4"/>
    <w:rsid w:val="00CF5955"/>
    <w:rsid w:val="00CF749C"/>
    <w:rsid w:val="00CF7F82"/>
    <w:rsid w:val="00D00652"/>
    <w:rsid w:val="00D0067F"/>
    <w:rsid w:val="00D01E7A"/>
    <w:rsid w:val="00D028C8"/>
    <w:rsid w:val="00D0291F"/>
    <w:rsid w:val="00D02A18"/>
    <w:rsid w:val="00D02D94"/>
    <w:rsid w:val="00D02ECF"/>
    <w:rsid w:val="00D03812"/>
    <w:rsid w:val="00D05761"/>
    <w:rsid w:val="00D06574"/>
    <w:rsid w:val="00D068BD"/>
    <w:rsid w:val="00D10E15"/>
    <w:rsid w:val="00D112CA"/>
    <w:rsid w:val="00D117FD"/>
    <w:rsid w:val="00D143E0"/>
    <w:rsid w:val="00D14C08"/>
    <w:rsid w:val="00D14F05"/>
    <w:rsid w:val="00D15C5A"/>
    <w:rsid w:val="00D167A1"/>
    <w:rsid w:val="00D16D26"/>
    <w:rsid w:val="00D17096"/>
    <w:rsid w:val="00D176CF"/>
    <w:rsid w:val="00D20B81"/>
    <w:rsid w:val="00D21B38"/>
    <w:rsid w:val="00D22A2D"/>
    <w:rsid w:val="00D2407F"/>
    <w:rsid w:val="00D24DA7"/>
    <w:rsid w:val="00D25970"/>
    <w:rsid w:val="00D25CEB"/>
    <w:rsid w:val="00D279D7"/>
    <w:rsid w:val="00D304E1"/>
    <w:rsid w:val="00D32DF9"/>
    <w:rsid w:val="00D32FF9"/>
    <w:rsid w:val="00D34193"/>
    <w:rsid w:val="00D376DD"/>
    <w:rsid w:val="00D37BB7"/>
    <w:rsid w:val="00D37E49"/>
    <w:rsid w:val="00D429DB"/>
    <w:rsid w:val="00D4384F"/>
    <w:rsid w:val="00D44439"/>
    <w:rsid w:val="00D45232"/>
    <w:rsid w:val="00D465F4"/>
    <w:rsid w:val="00D470D2"/>
    <w:rsid w:val="00D4798A"/>
    <w:rsid w:val="00D47B46"/>
    <w:rsid w:val="00D50599"/>
    <w:rsid w:val="00D514E3"/>
    <w:rsid w:val="00D520AC"/>
    <w:rsid w:val="00D52C02"/>
    <w:rsid w:val="00D52CE9"/>
    <w:rsid w:val="00D5421B"/>
    <w:rsid w:val="00D55D7A"/>
    <w:rsid w:val="00D560F7"/>
    <w:rsid w:val="00D56D1E"/>
    <w:rsid w:val="00D56E8B"/>
    <w:rsid w:val="00D57072"/>
    <w:rsid w:val="00D57345"/>
    <w:rsid w:val="00D574CC"/>
    <w:rsid w:val="00D57C5F"/>
    <w:rsid w:val="00D57F26"/>
    <w:rsid w:val="00D636D1"/>
    <w:rsid w:val="00D63FC2"/>
    <w:rsid w:val="00D65CBC"/>
    <w:rsid w:val="00D66850"/>
    <w:rsid w:val="00D66D4A"/>
    <w:rsid w:val="00D717C3"/>
    <w:rsid w:val="00D71B07"/>
    <w:rsid w:val="00D72603"/>
    <w:rsid w:val="00D72BD6"/>
    <w:rsid w:val="00D73F2E"/>
    <w:rsid w:val="00D75132"/>
    <w:rsid w:val="00D75DE1"/>
    <w:rsid w:val="00D76F14"/>
    <w:rsid w:val="00D80E35"/>
    <w:rsid w:val="00D812BF"/>
    <w:rsid w:val="00D81C4C"/>
    <w:rsid w:val="00D839AC"/>
    <w:rsid w:val="00D83FB7"/>
    <w:rsid w:val="00D86312"/>
    <w:rsid w:val="00D908BB"/>
    <w:rsid w:val="00D922E6"/>
    <w:rsid w:val="00D93367"/>
    <w:rsid w:val="00D952D2"/>
    <w:rsid w:val="00D9799E"/>
    <w:rsid w:val="00DA2085"/>
    <w:rsid w:val="00DA22B7"/>
    <w:rsid w:val="00DA2E56"/>
    <w:rsid w:val="00DA3F31"/>
    <w:rsid w:val="00DA4B56"/>
    <w:rsid w:val="00DA5F4E"/>
    <w:rsid w:val="00DA603F"/>
    <w:rsid w:val="00DA660F"/>
    <w:rsid w:val="00DA6ABA"/>
    <w:rsid w:val="00DA6D54"/>
    <w:rsid w:val="00DA6E11"/>
    <w:rsid w:val="00DB2B43"/>
    <w:rsid w:val="00DB44ED"/>
    <w:rsid w:val="00DB49E6"/>
    <w:rsid w:val="00DB5654"/>
    <w:rsid w:val="00DB5C49"/>
    <w:rsid w:val="00DC2156"/>
    <w:rsid w:val="00DC2C56"/>
    <w:rsid w:val="00DC4AD7"/>
    <w:rsid w:val="00DC52EA"/>
    <w:rsid w:val="00DC5CF9"/>
    <w:rsid w:val="00DC78D9"/>
    <w:rsid w:val="00DD028E"/>
    <w:rsid w:val="00DD037C"/>
    <w:rsid w:val="00DD0EAA"/>
    <w:rsid w:val="00DD2598"/>
    <w:rsid w:val="00DD37B2"/>
    <w:rsid w:val="00DD3FC4"/>
    <w:rsid w:val="00DD49F3"/>
    <w:rsid w:val="00DD5E80"/>
    <w:rsid w:val="00DD633E"/>
    <w:rsid w:val="00DD7264"/>
    <w:rsid w:val="00DE00CA"/>
    <w:rsid w:val="00DE01CB"/>
    <w:rsid w:val="00DE0B6B"/>
    <w:rsid w:val="00DE2A1B"/>
    <w:rsid w:val="00DE2F82"/>
    <w:rsid w:val="00DE4526"/>
    <w:rsid w:val="00DE647F"/>
    <w:rsid w:val="00DE6A4A"/>
    <w:rsid w:val="00DE79ED"/>
    <w:rsid w:val="00DF0534"/>
    <w:rsid w:val="00DF0DE7"/>
    <w:rsid w:val="00DF2C48"/>
    <w:rsid w:val="00DF3567"/>
    <w:rsid w:val="00DF5F4F"/>
    <w:rsid w:val="00DF6553"/>
    <w:rsid w:val="00DF66DF"/>
    <w:rsid w:val="00DF76F6"/>
    <w:rsid w:val="00E0066C"/>
    <w:rsid w:val="00E017DA"/>
    <w:rsid w:val="00E01BAB"/>
    <w:rsid w:val="00E02113"/>
    <w:rsid w:val="00E02435"/>
    <w:rsid w:val="00E0331F"/>
    <w:rsid w:val="00E03FCE"/>
    <w:rsid w:val="00E11361"/>
    <w:rsid w:val="00E12066"/>
    <w:rsid w:val="00E1233D"/>
    <w:rsid w:val="00E13D3D"/>
    <w:rsid w:val="00E149F4"/>
    <w:rsid w:val="00E14AB7"/>
    <w:rsid w:val="00E167ED"/>
    <w:rsid w:val="00E200B3"/>
    <w:rsid w:val="00E20D03"/>
    <w:rsid w:val="00E2155F"/>
    <w:rsid w:val="00E2157E"/>
    <w:rsid w:val="00E21D58"/>
    <w:rsid w:val="00E22BB9"/>
    <w:rsid w:val="00E2604B"/>
    <w:rsid w:val="00E2739D"/>
    <w:rsid w:val="00E27AEC"/>
    <w:rsid w:val="00E30C6F"/>
    <w:rsid w:val="00E3117C"/>
    <w:rsid w:val="00E31514"/>
    <w:rsid w:val="00E327C1"/>
    <w:rsid w:val="00E33549"/>
    <w:rsid w:val="00E36177"/>
    <w:rsid w:val="00E3642A"/>
    <w:rsid w:val="00E365F5"/>
    <w:rsid w:val="00E36B37"/>
    <w:rsid w:val="00E372AB"/>
    <w:rsid w:val="00E378CB"/>
    <w:rsid w:val="00E4056F"/>
    <w:rsid w:val="00E413B0"/>
    <w:rsid w:val="00E41435"/>
    <w:rsid w:val="00E42290"/>
    <w:rsid w:val="00E4255F"/>
    <w:rsid w:val="00E425B5"/>
    <w:rsid w:val="00E42BC9"/>
    <w:rsid w:val="00E462B3"/>
    <w:rsid w:val="00E471E3"/>
    <w:rsid w:val="00E523CB"/>
    <w:rsid w:val="00E52A66"/>
    <w:rsid w:val="00E53A6D"/>
    <w:rsid w:val="00E546C3"/>
    <w:rsid w:val="00E5630C"/>
    <w:rsid w:val="00E5794A"/>
    <w:rsid w:val="00E61E39"/>
    <w:rsid w:val="00E61F23"/>
    <w:rsid w:val="00E6351F"/>
    <w:rsid w:val="00E66A59"/>
    <w:rsid w:val="00E67A9E"/>
    <w:rsid w:val="00E70266"/>
    <w:rsid w:val="00E70E62"/>
    <w:rsid w:val="00E71D50"/>
    <w:rsid w:val="00E72C9C"/>
    <w:rsid w:val="00E72E5C"/>
    <w:rsid w:val="00E72F0F"/>
    <w:rsid w:val="00E7326A"/>
    <w:rsid w:val="00E750CC"/>
    <w:rsid w:val="00E76A5D"/>
    <w:rsid w:val="00E77C99"/>
    <w:rsid w:val="00E814B4"/>
    <w:rsid w:val="00E82380"/>
    <w:rsid w:val="00E860D9"/>
    <w:rsid w:val="00E87EFD"/>
    <w:rsid w:val="00E9092D"/>
    <w:rsid w:val="00E92043"/>
    <w:rsid w:val="00E928AA"/>
    <w:rsid w:val="00E92D14"/>
    <w:rsid w:val="00E93F5A"/>
    <w:rsid w:val="00E93FD4"/>
    <w:rsid w:val="00E947A8"/>
    <w:rsid w:val="00E971B4"/>
    <w:rsid w:val="00E97A48"/>
    <w:rsid w:val="00E97BBE"/>
    <w:rsid w:val="00EA0885"/>
    <w:rsid w:val="00EA0BC4"/>
    <w:rsid w:val="00EA1243"/>
    <w:rsid w:val="00EA3C15"/>
    <w:rsid w:val="00EA503D"/>
    <w:rsid w:val="00EB0653"/>
    <w:rsid w:val="00EB31EE"/>
    <w:rsid w:val="00EB4D82"/>
    <w:rsid w:val="00EB5A0C"/>
    <w:rsid w:val="00EB67C0"/>
    <w:rsid w:val="00EC191F"/>
    <w:rsid w:val="00EC2A86"/>
    <w:rsid w:val="00EC3699"/>
    <w:rsid w:val="00EC3B88"/>
    <w:rsid w:val="00EC40B0"/>
    <w:rsid w:val="00EC439D"/>
    <w:rsid w:val="00EC5E25"/>
    <w:rsid w:val="00ED0E39"/>
    <w:rsid w:val="00ED100F"/>
    <w:rsid w:val="00ED1EE1"/>
    <w:rsid w:val="00ED1FCA"/>
    <w:rsid w:val="00ED3D4A"/>
    <w:rsid w:val="00ED7A80"/>
    <w:rsid w:val="00EE0896"/>
    <w:rsid w:val="00EE08BD"/>
    <w:rsid w:val="00EE20E1"/>
    <w:rsid w:val="00EE2EF7"/>
    <w:rsid w:val="00EF044D"/>
    <w:rsid w:val="00EF0B4E"/>
    <w:rsid w:val="00EF18CA"/>
    <w:rsid w:val="00EF303C"/>
    <w:rsid w:val="00EF4EC1"/>
    <w:rsid w:val="00EF53E3"/>
    <w:rsid w:val="00EF56CD"/>
    <w:rsid w:val="00EF7468"/>
    <w:rsid w:val="00EF7DFD"/>
    <w:rsid w:val="00F030E2"/>
    <w:rsid w:val="00F0357A"/>
    <w:rsid w:val="00F0371F"/>
    <w:rsid w:val="00F0530C"/>
    <w:rsid w:val="00F07FA9"/>
    <w:rsid w:val="00F1091D"/>
    <w:rsid w:val="00F10BFF"/>
    <w:rsid w:val="00F10C23"/>
    <w:rsid w:val="00F11077"/>
    <w:rsid w:val="00F1178A"/>
    <w:rsid w:val="00F13457"/>
    <w:rsid w:val="00F13A74"/>
    <w:rsid w:val="00F15CC8"/>
    <w:rsid w:val="00F203FB"/>
    <w:rsid w:val="00F210CD"/>
    <w:rsid w:val="00F21473"/>
    <w:rsid w:val="00F21D0F"/>
    <w:rsid w:val="00F23EB8"/>
    <w:rsid w:val="00F244AE"/>
    <w:rsid w:val="00F2481C"/>
    <w:rsid w:val="00F2482C"/>
    <w:rsid w:val="00F2542F"/>
    <w:rsid w:val="00F30936"/>
    <w:rsid w:val="00F3165C"/>
    <w:rsid w:val="00F32274"/>
    <w:rsid w:val="00F32888"/>
    <w:rsid w:val="00F33C8A"/>
    <w:rsid w:val="00F34886"/>
    <w:rsid w:val="00F34B04"/>
    <w:rsid w:val="00F35446"/>
    <w:rsid w:val="00F35BDC"/>
    <w:rsid w:val="00F35DB3"/>
    <w:rsid w:val="00F36921"/>
    <w:rsid w:val="00F36E18"/>
    <w:rsid w:val="00F40383"/>
    <w:rsid w:val="00F40E0A"/>
    <w:rsid w:val="00F41FDB"/>
    <w:rsid w:val="00F4406D"/>
    <w:rsid w:val="00F44528"/>
    <w:rsid w:val="00F45378"/>
    <w:rsid w:val="00F45EC0"/>
    <w:rsid w:val="00F46556"/>
    <w:rsid w:val="00F46C37"/>
    <w:rsid w:val="00F47426"/>
    <w:rsid w:val="00F504A0"/>
    <w:rsid w:val="00F513D8"/>
    <w:rsid w:val="00F51E68"/>
    <w:rsid w:val="00F520F2"/>
    <w:rsid w:val="00F52638"/>
    <w:rsid w:val="00F535ED"/>
    <w:rsid w:val="00F53731"/>
    <w:rsid w:val="00F537A6"/>
    <w:rsid w:val="00F537BD"/>
    <w:rsid w:val="00F539BB"/>
    <w:rsid w:val="00F53A00"/>
    <w:rsid w:val="00F540E9"/>
    <w:rsid w:val="00F54685"/>
    <w:rsid w:val="00F54802"/>
    <w:rsid w:val="00F54F20"/>
    <w:rsid w:val="00F55471"/>
    <w:rsid w:val="00F559B6"/>
    <w:rsid w:val="00F571FF"/>
    <w:rsid w:val="00F577E4"/>
    <w:rsid w:val="00F62022"/>
    <w:rsid w:val="00F623D6"/>
    <w:rsid w:val="00F63169"/>
    <w:rsid w:val="00F63336"/>
    <w:rsid w:val="00F65415"/>
    <w:rsid w:val="00F678EB"/>
    <w:rsid w:val="00F67F5D"/>
    <w:rsid w:val="00F71806"/>
    <w:rsid w:val="00F752CD"/>
    <w:rsid w:val="00F761B4"/>
    <w:rsid w:val="00F76AB6"/>
    <w:rsid w:val="00F771E9"/>
    <w:rsid w:val="00F77203"/>
    <w:rsid w:val="00F81AD6"/>
    <w:rsid w:val="00F8375E"/>
    <w:rsid w:val="00F84059"/>
    <w:rsid w:val="00F85CF5"/>
    <w:rsid w:val="00F85FBD"/>
    <w:rsid w:val="00F90023"/>
    <w:rsid w:val="00F918D5"/>
    <w:rsid w:val="00F9313A"/>
    <w:rsid w:val="00F94B68"/>
    <w:rsid w:val="00F95AE9"/>
    <w:rsid w:val="00F9636E"/>
    <w:rsid w:val="00F96743"/>
    <w:rsid w:val="00F9713C"/>
    <w:rsid w:val="00F974AC"/>
    <w:rsid w:val="00FA037D"/>
    <w:rsid w:val="00FA1848"/>
    <w:rsid w:val="00FA4397"/>
    <w:rsid w:val="00FA56C4"/>
    <w:rsid w:val="00FA63E2"/>
    <w:rsid w:val="00FA7778"/>
    <w:rsid w:val="00FB1E3D"/>
    <w:rsid w:val="00FB2080"/>
    <w:rsid w:val="00FB31B7"/>
    <w:rsid w:val="00FB37E5"/>
    <w:rsid w:val="00FB4444"/>
    <w:rsid w:val="00FB51D9"/>
    <w:rsid w:val="00FB614C"/>
    <w:rsid w:val="00FB6533"/>
    <w:rsid w:val="00FB71EC"/>
    <w:rsid w:val="00FC1245"/>
    <w:rsid w:val="00FC13F3"/>
    <w:rsid w:val="00FC2087"/>
    <w:rsid w:val="00FC346E"/>
    <w:rsid w:val="00FC5370"/>
    <w:rsid w:val="00FC54B6"/>
    <w:rsid w:val="00FC6BF8"/>
    <w:rsid w:val="00FC733D"/>
    <w:rsid w:val="00FC7B76"/>
    <w:rsid w:val="00FD1B15"/>
    <w:rsid w:val="00FD1EC4"/>
    <w:rsid w:val="00FD4064"/>
    <w:rsid w:val="00FD50B4"/>
    <w:rsid w:val="00FE12DC"/>
    <w:rsid w:val="00FE14D6"/>
    <w:rsid w:val="00FE15CC"/>
    <w:rsid w:val="00FE1970"/>
    <w:rsid w:val="00FE2459"/>
    <w:rsid w:val="00FE2FD1"/>
    <w:rsid w:val="00FE367F"/>
    <w:rsid w:val="00FE5631"/>
    <w:rsid w:val="00FE565E"/>
    <w:rsid w:val="00FE6AC6"/>
    <w:rsid w:val="00FE7586"/>
    <w:rsid w:val="00FE766E"/>
    <w:rsid w:val="00FF0EBB"/>
    <w:rsid w:val="00FF179C"/>
    <w:rsid w:val="00FF17B2"/>
    <w:rsid w:val="00FF24ED"/>
    <w:rsid w:val="00FF26DC"/>
    <w:rsid w:val="00FF4185"/>
    <w:rsid w:val="00FF4F34"/>
    <w:rsid w:val="00FF68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B5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987E1C"/>
    <w:pPr>
      <w:keepNext/>
      <w:keepLines/>
      <w:pageBreakBefore/>
      <w:numPr>
        <w:numId w:val="1"/>
      </w:numPr>
      <w:shd w:val="clear" w:color="auto" w:fill="FFFFFF" w:themeFill="background1"/>
      <w:spacing w:after="240"/>
      <w:outlineLvl w:val="0"/>
    </w:pPr>
    <w:rPr>
      <w:rFonts w:ascii="Franklin Gothic Book" w:hAnsi="Franklin Gothic Book" w:cstheme="minorHAnsi"/>
      <w:color w:val="FD3E45"/>
      <w:sz w:val="44"/>
      <w:szCs w:val="20"/>
    </w:rPr>
  </w:style>
  <w:style w:type="paragraph" w:styleId="Nadpis2">
    <w:name w:val="heading 2"/>
    <w:basedOn w:val="Normln"/>
    <w:next w:val="Normln"/>
    <w:link w:val="Nadpis2Char"/>
    <w:qFormat/>
    <w:rsid w:val="00987E1C"/>
    <w:pPr>
      <w:keepNext/>
      <w:keepLines/>
      <w:numPr>
        <w:ilvl w:val="1"/>
        <w:numId w:val="1"/>
      </w:numPr>
      <w:tabs>
        <w:tab w:val="left" w:pos="-720"/>
      </w:tabs>
      <w:suppressAutoHyphens/>
      <w:spacing w:before="480" w:after="240"/>
      <w:outlineLvl w:val="1"/>
    </w:pPr>
    <w:rPr>
      <w:rFonts w:ascii="Franklin Gothic Book" w:hAnsi="Franklin Gothic Book" w:cstheme="minorHAnsi"/>
      <w:color w:val="282A74"/>
      <w:sz w:val="32"/>
    </w:rPr>
  </w:style>
  <w:style w:type="paragraph" w:styleId="Nadpis3">
    <w:name w:val="heading 3"/>
    <w:basedOn w:val="Normln"/>
    <w:next w:val="Normln"/>
    <w:qFormat/>
    <w:rsid w:val="00E03FCE"/>
    <w:pPr>
      <w:keepNext/>
      <w:widowControl w:val="0"/>
      <w:spacing w:before="120" w:after="120"/>
      <w:outlineLvl w:val="2"/>
    </w:pPr>
    <w:rPr>
      <w:rFonts w:ascii="Franklin Gothic Book" w:hAnsi="Franklin Gothic Book"/>
      <w:b/>
      <w:bCs/>
      <w:szCs w:val="20"/>
    </w:rPr>
  </w:style>
  <w:style w:type="paragraph" w:styleId="Nadpis4">
    <w:name w:val="heading 4"/>
    <w:basedOn w:val="Normln"/>
    <w:next w:val="Normln"/>
    <w:qFormat/>
    <w:rsid w:val="00981FAB"/>
    <w:pPr>
      <w:keepNext/>
      <w:widowControl w:val="0"/>
      <w:numPr>
        <w:ilvl w:val="3"/>
        <w:numId w:val="1"/>
      </w:numPr>
      <w:outlineLvl w:val="3"/>
    </w:pPr>
    <w:rPr>
      <w:b/>
      <w:szCs w:val="20"/>
    </w:rPr>
  </w:style>
  <w:style w:type="paragraph" w:styleId="Nadpis5">
    <w:name w:val="heading 5"/>
    <w:basedOn w:val="Normln"/>
    <w:next w:val="Normln"/>
    <w:qFormat/>
    <w:rsid w:val="00981FAB"/>
    <w:pPr>
      <w:keepNext/>
      <w:numPr>
        <w:ilvl w:val="4"/>
        <w:numId w:val="1"/>
      </w:numPr>
      <w:outlineLvl w:val="4"/>
    </w:pPr>
    <w:rPr>
      <w:szCs w:val="20"/>
      <w:u w:val="single"/>
    </w:rPr>
  </w:style>
  <w:style w:type="paragraph" w:styleId="Nadpis6">
    <w:name w:val="heading 6"/>
    <w:basedOn w:val="Normln"/>
    <w:next w:val="Normln"/>
    <w:qFormat/>
    <w:rsid w:val="00981FAB"/>
    <w:pPr>
      <w:keepNext/>
      <w:numPr>
        <w:ilvl w:val="5"/>
        <w:numId w:val="1"/>
      </w:numPr>
      <w:jc w:val="center"/>
      <w:outlineLvl w:val="5"/>
    </w:pPr>
    <w:rPr>
      <w:b/>
      <w:snapToGrid w:val="0"/>
      <w:color w:val="000000"/>
      <w:sz w:val="28"/>
      <w:szCs w:val="20"/>
      <w:u w:val="single"/>
    </w:rPr>
  </w:style>
  <w:style w:type="paragraph" w:styleId="Nadpis7">
    <w:name w:val="heading 7"/>
    <w:basedOn w:val="Normln"/>
    <w:next w:val="Normln"/>
    <w:qFormat/>
    <w:rsid w:val="00981FAB"/>
    <w:pPr>
      <w:keepNext/>
      <w:widowControl w:val="0"/>
      <w:numPr>
        <w:ilvl w:val="6"/>
        <w:numId w:val="1"/>
      </w:numPr>
      <w:jc w:val="center"/>
      <w:outlineLvl w:val="6"/>
    </w:pPr>
    <w:rPr>
      <w:b/>
      <w:color w:val="000000"/>
      <w:szCs w:val="20"/>
    </w:rPr>
  </w:style>
  <w:style w:type="paragraph" w:styleId="Nadpis8">
    <w:name w:val="heading 8"/>
    <w:basedOn w:val="Normln"/>
    <w:next w:val="Normln"/>
    <w:qFormat/>
    <w:rsid w:val="00981FAB"/>
    <w:pPr>
      <w:keepNext/>
      <w:numPr>
        <w:ilvl w:val="7"/>
        <w:numId w:val="1"/>
      </w:numPr>
      <w:tabs>
        <w:tab w:val="right" w:pos="3969"/>
      </w:tabs>
      <w:spacing w:after="120"/>
      <w:jc w:val="both"/>
      <w:outlineLvl w:val="7"/>
    </w:pPr>
    <w:rPr>
      <w:rFonts w:ascii="Arial" w:hAnsi="Arial"/>
      <w:b/>
      <w:sz w:val="22"/>
      <w:szCs w:val="20"/>
    </w:rPr>
  </w:style>
  <w:style w:type="paragraph" w:styleId="Nadpis9">
    <w:name w:val="heading 9"/>
    <w:basedOn w:val="Normln"/>
    <w:next w:val="Normln"/>
    <w:qFormat/>
    <w:rsid w:val="00981FAB"/>
    <w:pPr>
      <w:keepNext/>
      <w:widowControl w:val="0"/>
      <w:numPr>
        <w:ilvl w:val="8"/>
        <w:numId w:val="1"/>
      </w:numPr>
      <w:tabs>
        <w:tab w:val="left" w:pos="-720"/>
      </w:tabs>
      <w:suppressAutoHyphens/>
      <w:jc w:val="center"/>
      <w:outlineLvl w:val="8"/>
    </w:pPr>
    <w:rPr>
      <w:rFonts w:ascii="Arial" w:hAnsi="Arial"/>
      <w:b/>
      <w:spacing w:val="-3"/>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81FAB"/>
    <w:pPr>
      <w:tabs>
        <w:tab w:val="center" w:pos="4536"/>
        <w:tab w:val="right" w:pos="9072"/>
      </w:tabs>
    </w:pPr>
    <w:rPr>
      <w:sz w:val="20"/>
      <w:szCs w:val="20"/>
    </w:rPr>
  </w:style>
  <w:style w:type="paragraph" w:styleId="Zpat">
    <w:name w:val="footer"/>
    <w:basedOn w:val="Normln"/>
    <w:link w:val="ZpatChar"/>
    <w:uiPriority w:val="99"/>
    <w:rsid w:val="00981FAB"/>
    <w:pPr>
      <w:tabs>
        <w:tab w:val="center" w:pos="4536"/>
        <w:tab w:val="right" w:pos="9072"/>
      </w:tabs>
    </w:pPr>
    <w:rPr>
      <w:sz w:val="20"/>
      <w:szCs w:val="20"/>
    </w:rPr>
  </w:style>
  <w:style w:type="character" w:styleId="slostrnky">
    <w:name w:val="page number"/>
    <w:basedOn w:val="Standardnpsmoodstavce"/>
    <w:rsid w:val="00981FAB"/>
  </w:style>
  <w:style w:type="paragraph" w:styleId="Zkladntext">
    <w:name w:val="Body Text"/>
    <w:basedOn w:val="Normln"/>
    <w:link w:val="ZkladntextChar"/>
    <w:rsid w:val="00981FAB"/>
    <w:pPr>
      <w:widowControl w:val="0"/>
      <w:jc w:val="both"/>
    </w:pPr>
    <w:rPr>
      <w:szCs w:val="20"/>
    </w:rPr>
  </w:style>
  <w:style w:type="character" w:styleId="Hypertextovodkaz">
    <w:name w:val="Hyperlink"/>
    <w:rsid w:val="00981FAB"/>
    <w:rPr>
      <w:color w:val="0000FF"/>
      <w:u w:val="single"/>
    </w:rPr>
  </w:style>
  <w:style w:type="character" w:styleId="Sledovanodkaz">
    <w:name w:val="FollowedHyperlink"/>
    <w:rsid w:val="00981FAB"/>
    <w:rPr>
      <w:color w:val="800080"/>
      <w:u w:val="single"/>
    </w:rPr>
  </w:style>
  <w:style w:type="paragraph" w:customStyle="1" w:styleId="MujStyl1">
    <w:name w:val="MujStyl1"/>
    <w:basedOn w:val="Normln"/>
    <w:rsid w:val="00981FAB"/>
    <w:pPr>
      <w:spacing w:after="120"/>
      <w:jc w:val="both"/>
    </w:pPr>
    <w:rPr>
      <w:sz w:val="18"/>
      <w:szCs w:val="20"/>
    </w:rPr>
  </w:style>
  <w:style w:type="paragraph" w:styleId="Zkladntext2">
    <w:name w:val="Body Text 2"/>
    <w:basedOn w:val="Normln"/>
    <w:rsid w:val="00981FAB"/>
    <w:rPr>
      <w:b/>
      <w:i/>
      <w:szCs w:val="20"/>
    </w:rPr>
  </w:style>
  <w:style w:type="paragraph" w:styleId="Zkladntextodsazen">
    <w:name w:val="Body Text Indent"/>
    <w:basedOn w:val="Normln"/>
    <w:rsid w:val="00981FAB"/>
    <w:pPr>
      <w:widowControl w:val="0"/>
      <w:spacing w:before="120"/>
      <w:ind w:firstLine="709"/>
      <w:jc w:val="both"/>
    </w:pPr>
    <w:rPr>
      <w:szCs w:val="20"/>
    </w:rPr>
  </w:style>
  <w:style w:type="paragraph" w:styleId="Nzev">
    <w:name w:val="Title"/>
    <w:basedOn w:val="Normln"/>
    <w:qFormat/>
    <w:rsid w:val="00981FAB"/>
    <w:pPr>
      <w:jc w:val="center"/>
    </w:pPr>
    <w:rPr>
      <w:b/>
      <w:sz w:val="28"/>
      <w:szCs w:val="20"/>
    </w:rPr>
  </w:style>
  <w:style w:type="paragraph" w:styleId="Zkladntextodsazen2">
    <w:name w:val="Body Text Indent 2"/>
    <w:basedOn w:val="Normln"/>
    <w:rsid w:val="00981FAB"/>
    <w:pPr>
      <w:tabs>
        <w:tab w:val="left" w:pos="567"/>
      </w:tabs>
      <w:ind w:left="567"/>
      <w:jc w:val="both"/>
    </w:pPr>
    <w:rPr>
      <w:b/>
      <w:szCs w:val="20"/>
    </w:rPr>
  </w:style>
  <w:style w:type="paragraph" w:styleId="Zkladntext3">
    <w:name w:val="Body Text 3"/>
    <w:basedOn w:val="Normln"/>
    <w:rsid w:val="00981FAB"/>
    <w:rPr>
      <w:szCs w:val="20"/>
    </w:rPr>
  </w:style>
  <w:style w:type="paragraph" w:styleId="Textpoznpodarou">
    <w:name w:val="footnote text"/>
    <w:basedOn w:val="Normln"/>
    <w:link w:val="TextpoznpodarouChar"/>
    <w:uiPriority w:val="99"/>
    <w:semiHidden/>
    <w:rsid w:val="00981FAB"/>
    <w:rPr>
      <w:sz w:val="20"/>
      <w:szCs w:val="20"/>
    </w:rPr>
  </w:style>
  <w:style w:type="paragraph" w:styleId="Textkomente">
    <w:name w:val="annotation text"/>
    <w:basedOn w:val="Normln"/>
    <w:semiHidden/>
    <w:rsid w:val="00981FAB"/>
    <w:rPr>
      <w:sz w:val="20"/>
      <w:szCs w:val="20"/>
    </w:rPr>
  </w:style>
  <w:style w:type="paragraph" w:styleId="Pedmtkomente">
    <w:name w:val="annotation subject"/>
    <w:basedOn w:val="Textkomente"/>
    <w:next w:val="Textkomente"/>
    <w:semiHidden/>
    <w:rsid w:val="00981FAB"/>
    <w:rPr>
      <w:b/>
      <w:bCs/>
    </w:rPr>
  </w:style>
  <w:style w:type="paragraph" w:styleId="Zkladntextodsazen3">
    <w:name w:val="Body Text Indent 3"/>
    <w:basedOn w:val="Normln"/>
    <w:rsid w:val="00981FAB"/>
    <w:pPr>
      <w:tabs>
        <w:tab w:val="left" w:pos="567"/>
      </w:tabs>
      <w:ind w:left="570"/>
    </w:pPr>
    <w:rPr>
      <w:b/>
      <w:i/>
      <w:snapToGrid w:val="0"/>
      <w:color w:val="000000"/>
      <w:szCs w:val="20"/>
    </w:rPr>
  </w:style>
  <w:style w:type="table" w:styleId="Mkatabulky">
    <w:name w:val="Table Grid"/>
    <w:basedOn w:val="Normlntabulka"/>
    <w:uiPriority w:val="59"/>
    <w:rsid w:val="00981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uiPriority w:val="99"/>
    <w:semiHidden/>
    <w:rsid w:val="00443793"/>
    <w:rPr>
      <w:vertAlign w:val="superscript"/>
    </w:rPr>
  </w:style>
  <w:style w:type="paragraph" w:styleId="Textbubliny">
    <w:name w:val="Balloon Text"/>
    <w:basedOn w:val="Normln"/>
    <w:semiHidden/>
    <w:rsid w:val="00864FC2"/>
    <w:rPr>
      <w:rFonts w:ascii="Tahoma" w:hAnsi="Tahoma" w:cs="Tahoma"/>
      <w:sz w:val="16"/>
      <w:szCs w:val="16"/>
    </w:rPr>
  </w:style>
  <w:style w:type="character" w:styleId="Odkaznakoment">
    <w:name w:val="annotation reference"/>
    <w:semiHidden/>
    <w:rsid w:val="00DF0534"/>
    <w:rPr>
      <w:sz w:val="16"/>
      <w:szCs w:val="16"/>
    </w:rPr>
  </w:style>
  <w:style w:type="paragraph" w:customStyle="1" w:styleId="StylNadpis4Arial10b3">
    <w:name w:val="Styl Nadpis 4 + Arial 10 b.3"/>
    <w:basedOn w:val="Nadpis4"/>
    <w:next w:val="Normln"/>
    <w:rsid w:val="00F577E4"/>
    <w:pPr>
      <w:widowControl/>
      <w:numPr>
        <w:ilvl w:val="0"/>
        <w:numId w:val="0"/>
      </w:numPr>
      <w:spacing w:before="240" w:after="60"/>
    </w:pPr>
    <w:rPr>
      <w:rFonts w:ascii="Arial" w:hAnsi="Arial"/>
      <w:bCs/>
      <w:sz w:val="20"/>
      <w:szCs w:val="28"/>
    </w:rPr>
  </w:style>
  <w:style w:type="paragraph" w:customStyle="1" w:styleId="Odrka5">
    <w:name w:val="Odrážka5"/>
    <w:basedOn w:val="Normln"/>
    <w:rsid w:val="00F577E4"/>
    <w:pPr>
      <w:tabs>
        <w:tab w:val="left" w:pos="567"/>
      </w:tabs>
      <w:spacing w:before="60"/>
      <w:jc w:val="both"/>
    </w:pPr>
    <w:rPr>
      <w:rFonts w:ascii="Palatino" w:hAnsi="Palatino"/>
      <w:sz w:val="22"/>
      <w:szCs w:val="20"/>
    </w:rPr>
  </w:style>
  <w:style w:type="paragraph" w:customStyle="1" w:styleId="Zkladntext21">
    <w:name w:val="Základní text 21"/>
    <w:basedOn w:val="Normln"/>
    <w:rsid w:val="00F577E4"/>
    <w:pPr>
      <w:widowControl w:val="0"/>
      <w:tabs>
        <w:tab w:val="left" w:pos="-720"/>
        <w:tab w:val="left" w:pos="0"/>
      </w:tabs>
      <w:suppressAutoHyphens/>
      <w:spacing w:before="60" w:after="60"/>
      <w:jc w:val="both"/>
    </w:pPr>
    <w:rPr>
      <w:spacing w:val="-3"/>
      <w:szCs w:val="20"/>
    </w:rPr>
  </w:style>
  <w:style w:type="paragraph" w:styleId="Textvysvtlivek">
    <w:name w:val="endnote text"/>
    <w:basedOn w:val="Normln"/>
    <w:semiHidden/>
    <w:rsid w:val="00564708"/>
    <w:rPr>
      <w:sz w:val="20"/>
      <w:szCs w:val="20"/>
    </w:rPr>
  </w:style>
  <w:style w:type="character" w:customStyle="1" w:styleId="ZkladntextChar">
    <w:name w:val="Základní text Char"/>
    <w:link w:val="Zkladntext"/>
    <w:rsid w:val="00D02A18"/>
    <w:rPr>
      <w:sz w:val="24"/>
    </w:rPr>
  </w:style>
  <w:style w:type="character" w:customStyle="1" w:styleId="ZpatChar">
    <w:name w:val="Zápatí Char"/>
    <w:basedOn w:val="Standardnpsmoodstavce"/>
    <w:link w:val="Zpat"/>
    <w:uiPriority w:val="99"/>
    <w:rsid w:val="00D02A18"/>
  </w:style>
  <w:style w:type="character" w:customStyle="1" w:styleId="TextpoznpodarouChar">
    <w:name w:val="Text pozn. pod čarou Char"/>
    <w:basedOn w:val="Standardnpsmoodstavce"/>
    <w:link w:val="Textpoznpodarou"/>
    <w:uiPriority w:val="99"/>
    <w:semiHidden/>
    <w:rsid w:val="00D02A18"/>
  </w:style>
  <w:style w:type="character" w:styleId="Odkaznavysvtlivky">
    <w:name w:val="endnote reference"/>
    <w:rsid w:val="00140E8F"/>
    <w:rPr>
      <w:vertAlign w:val="superscript"/>
    </w:rPr>
  </w:style>
  <w:style w:type="paragraph" w:styleId="Odstavecseseznamem">
    <w:name w:val="List Paragraph"/>
    <w:basedOn w:val="Normln"/>
    <w:uiPriority w:val="34"/>
    <w:qFormat/>
    <w:rsid w:val="00F540E9"/>
    <w:pPr>
      <w:ind w:left="708"/>
    </w:pPr>
  </w:style>
  <w:style w:type="paragraph" w:styleId="Bezmezer">
    <w:name w:val="No Spacing"/>
    <w:uiPriority w:val="1"/>
    <w:qFormat/>
    <w:rsid w:val="00B45EA2"/>
    <w:rPr>
      <w:rFonts w:ascii="Calibri" w:eastAsia="Calibri" w:hAnsi="Calibri"/>
      <w:sz w:val="22"/>
      <w:szCs w:val="22"/>
      <w:lang w:eastAsia="en-US"/>
    </w:rPr>
  </w:style>
  <w:style w:type="paragraph" w:styleId="Normlnweb">
    <w:name w:val="Normal (Web)"/>
    <w:basedOn w:val="Normln"/>
    <w:uiPriority w:val="99"/>
    <w:unhideWhenUsed/>
    <w:rsid w:val="0059514D"/>
    <w:pPr>
      <w:spacing w:before="100" w:beforeAutospacing="1" w:after="100" w:afterAutospacing="1"/>
    </w:pPr>
  </w:style>
  <w:style w:type="paragraph" w:customStyle="1" w:styleId="Default">
    <w:name w:val="Default"/>
    <w:rsid w:val="00B95E3E"/>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npsmoodstavce"/>
    <w:rsid w:val="00C16352"/>
  </w:style>
  <w:style w:type="character" w:customStyle="1" w:styleId="textexposedshow">
    <w:name w:val="text_exposed_show"/>
    <w:basedOn w:val="Standardnpsmoodstavce"/>
    <w:rsid w:val="008201A1"/>
  </w:style>
  <w:style w:type="character" w:customStyle="1" w:styleId="eventtime">
    <w:name w:val="eventtime"/>
    <w:basedOn w:val="Standardnpsmoodstavce"/>
    <w:rsid w:val="008201A1"/>
  </w:style>
  <w:style w:type="character" w:customStyle="1" w:styleId="fsm">
    <w:name w:val="fsm"/>
    <w:basedOn w:val="Standardnpsmoodstavce"/>
    <w:rsid w:val="008201A1"/>
  </w:style>
  <w:style w:type="character" w:customStyle="1" w:styleId="timestampcontent">
    <w:name w:val="timestampcontent"/>
    <w:basedOn w:val="Standardnpsmoodstavce"/>
    <w:rsid w:val="008201A1"/>
  </w:style>
  <w:style w:type="paragraph" w:styleId="Nadpisobsahu">
    <w:name w:val="TOC Heading"/>
    <w:basedOn w:val="Nadpis1"/>
    <w:next w:val="Normln"/>
    <w:uiPriority w:val="39"/>
    <w:unhideWhenUsed/>
    <w:qFormat/>
    <w:rsid w:val="00E03FCE"/>
    <w:pPr>
      <w:numPr>
        <w:numId w:val="0"/>
      </w:numPr>
      <w:shd w:val="clear" w:color="auto" w:fill="auto"/>
      <w:spacing w:before="240" w:line="259" w:lineRule="auto"/>
      <w:outlineLvl w:val="9"/>
    </w:pPr>
    <w:rPr>
      <w:rFonts w:asciiTheme="majorHAnsi" w:eastAsiaTheme="majorEastAsia" w:hAnsiTheme="majorHAnsi" w:cstheme="majorBidi"/>
      <w:color w:val="2E74B5" w:themeColor="accent1" w:themeShade="BF"/>
      <w:sz w:val="32"/>
      <w:szCs w:val="32"/>
      <w:lang w:val="en-US" w:eastAsia="en-US"/>
    </w:rPr>
  </w:style>
  <w:style w:type="paragraph" w:styleId="Obsah2">
    <w:name w:val="toc 2"/>
    <w:basedOn w:val="Normln"/>
    <w:next w:val="Normln"/>
    <w:autoRedefine/>
    <w:uiPriority w:val="39"/>
    <w:unhideWhenUsed/>
    <w:rsid w:val="00E03FCE"/>
    <w:pPr>
      <w:tabs>
        <w:tab w:val="left" w:pos="880"/>
        <w:tab w:val="right" w:leader="underscore" w:pos="8647"/>
      </w:tabs>
      <w:spacing w:after="100" w:line="259" w:lineRule="auto"/>
      <w:ind w:left="851" w:right="425" w:hanging="631"/>
    </w:pPr>
    <w:rPr>
      <w:rFonts w:asciiTheme="minorHAnsi" w:eastAsiaTheme="minorEastAsia" w:hAnsiTheme="minorHAnsi"/>
      <w:sz w:val="22"/>
      <w:szCs w:val="22"/>
      <w:lang w:val="en-US" w:eastAsia="en-US"/>
    </w:rPr>
  </w:style>
  <w:style w:type="paragraph" w:styleId="Obsah1">
    <w:name w:val="toc 1"/>
    <w:basedOn w:val="Normln"/>
    <w:next w:val="Normln"/>
    <w:autoRedefine/>
    <w:uiPriority w:val="39"/>
    <w:unhideWhenUsed/>
    <w:rsid w:val="00214464"/>
    <w:pPr>
      <w:keepNext/>
      <w:keepLines/>
      <w:tabs>
        <w:tab w:val="left" w:pos="440"/>
        <w:tab w:val="right" w:leader="underscore" w:pos="9062"/>
      </w:tabs>
      <w:spacing w:line="259" w:lineRule="auto"/>
      <w:ind w:left="426" w:hanging="426"/>
    </w:pPr>
    <w:rPr>
      <w:rFonts w:eastAsiaTheme="minorEastAsia"/>
      <w:noProof/>
      <w:szCs w:val="22"/>
      <w:lang w:val="en-US" w:eastAsia="en-US"/>
    </w:rPr>
  </w:style>
  <w:style w:type="paragraph" w:styleId="Obsah3">
    <w:name w:val="toc 3"/>
    <w:basedOn w:val="Normln"/>
    <w:next w:val="Normln"/>
    <w:autoRedefine/>
    <w:uiPriority w:val="39"/>
    <w:unhideWhenUsed/>
    <w:rsid w:val="00E03FCE"/>
    <w:pPr>
      <w:spacing w:after="100" w:line="259" w:lineRule="auto"/>
      <w:ind w:left="440"/>
    </w:pPr>
    <w:rPr>
      <w:rFonts w:asciiTheme="minorHAnsi" w:eastAsiaTheme="minorEastAsia" w:hAnsiTheme="minorHAnsi"/>
      <w:sz w:val="22"/>
      <w:szCs w:val="22"/>
      <w:lang w:val="en-US" w:eastAsia="en-US"/>
    </w:rPr>
  </w:style>
  <w:style w:type="character" w:styleId="PromnnHTML">
    <w:name w:val="HTML Variable"/>
    <w:basedOn w:val="Standardnpsmoodstavce"/>
    <w:uiPriority w:val="99"/>
    <w:semiHidden/>
    <w:unhideWhenUsed/>
    <w:rsid w:val="00F85FBD"/>
    <w:rPr>
      <w:i/>
      <w:iCs/>
    </w:rPr>
  </w:style>
  <w:style w:type="paragraph" w:customStyle="1" w:styleId="part-odstavec">
    <w:name w:val="part-odstavec"/>
    <w:basedOn w:val="Normln"/>
    <w:rsid w:val="00F85FBD"/>
    <w:pPr>
      <w:spacing w:before="100" w:beforeAutospacing="1" w:after="100" w:afterAutospacing="1"/>
    </w:pPr>
  </w:style>
  <w:style w:type="character" w:customStyle="1" w:styleId="Zkladntext27ptNetun">
    <w:name w:val="Základní text (2) + 7 pt;Ne tučné"/>
    <w:basedOn w:val="Standardnpsmoodstavce"/>
    <w:rsid w:val="006B09B8"/>
    <w:rPr>
      <w:rFonts w:ascii="Century Gothic" w:eastAsia="Century Gothic" w:hAnsi="Century Gothic" w:cs="Century Gothic"/>
      <w:b/>
      <w:bCs/>
      <w:color w:val="000000"/>
      <w:spacing w:val="0"/>
      <w:w w:val="100"/>
      <w:position w:val="0"/>
      <w:sz w:val="14"/>
      <w:szCs w:val="14"/>
      <w:shd w:val="clear" w:color="auto" w:fill="FFFFFF"/>
      <w:lang w:val="en-US" w:eastAsia="en-US" w:bidi="en-US"/>
    </w:rPr>
  </w:style>
  <w:style w:type="character" w:customStyle="1" w:styleId="Zkladntext27pt">
    <w:name w:val="Základní text (2) + 7 pt"/>
    <w:basedOn w:val="Standardnpsmoodstavce"/>
    <w:rsid w:val="006B09B8"/>
    <w:rPr>
      <w:rFonts w:ascii="Century Gothic" w:eastAsia="Century Gothic" w:hAnsi="Century Gothic" w:cs="Century Gothic"/>
      <w:b/>
      <w:bCs/>
      <w:color w:val="000000"/>
      <w:spacing w:val="0"/>
      <w:w w:val="100"/>
      <w:position w:val="0"/>
      <w:sz w:val="14"/>
      <w:szCs w:val="14"/>
      <w:shd w:val="clear" w:color="auto" w:fill="FFFFFF"/>
      <w:lang w:val="en-US" w:eastAsia="en-US" w:bidi="en-US"/>
    </w:rPr>
  </w:style>
  <w:style w:type="table" w:customStyle="1" w:styleId="Tabulkasmkou4zvraznn11">
    <w:name w:val="Tabulka s mřížkou 4 – zvýraznění 11"/>
    <w:basedOn w:val="Normlntabulka"/>
    <w:uiPriority w:val="49"/>
    <w:rsid w:val="006B09B8"/>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forms-of-study">
    <w:name w:val="forms-of-study"/>
    <w:basedOn w:val="Normln"/>
    <w:rsid w:val="000C06E1"/>
    <w:pPr>
      <w:spacing w:before="100" w:beforeAutospacing="1" w:after="100" w:afterAutospacing="1"/>
    </w:pPr>
  </w:style>
  <w:style w:type="character" w:styleId="Siln">
    <w:name w:val="Strong"/>
    <w:basedOn w:val="Standardnpsmoodstavce"/>
    <w:uiPriority w:val="22"/>
    <w:qFormat/>
    <w:rsid w:val="000C06E1"/>
    <w:rPr>
      <w:b/>
      <w:bCs/>
    </w:rPr>
  </w:style>
  <w:style w:type="paragraph" w:customStyle="1" w:styleId="more">
    <w:name w:val="more"/>
    <w:basedOn w:val="Normln"/>
    <w:rsid w:val="000C06E1"/>
    <w:pPr>
      <w:spacing w:before="100" w:beforeAutospacing="1" w:after="100" w:afterAutospacing="1"/>
    </w:pPr>
  </w:style>
  <w:style w:type="paragraph" w:customStyle="1" w:styleId="p1">
    <w:name w:val="p1"/>
    <w:basedOn w:val="Normln"/>
    <w:rsid w:val="000C06E1"/>
    <w:pPr>
      <w:spacing w:before="100" w:beforeAutospacing="1" w:after="100" w:afterAutospacing="1"/>
    </w:pPr>
  </w:style>
  <w:style w:type="character" w:customStyle="1" w:styleId="Nadpis1Char">
    <w:name w:val="Nadpis 1 Char"/>
    <w:basedOn w:val="Standardnpsmoodstavce"/>
    <w:link w:val="Nadpis1"/>
    <w:rsid w:val="00A2475F"/>
    <w:rPr>
      <w:rFonts w:ascii="Franklin Gothic Book" w:hAnsi="Franklin Gothic Book" w:cstheme="minorHAnsi"/>
      <w:color w:val="FD3E45"/>
      <w:sz w:val="44"/>
      <w:shd w:val="clear" w:color="auto" w:fill="FFFFFF" w:themeFill="background1"/>
    </w:rPr>
  </w:style>
  <w:style w:type="character" w:customStyle="1" w:styleId="Nadpis2Char">
    <w:name w:val="Nadpis 2 Char"/>
    <w:basedOn w:val="Standardnpsmoodstavce"/>
    <w:link w:val="Nadpis2"/>
    <w:rsid w:val="00A2475F"/>
    <w:rPr>
      <w:rFonts w:ascii="Franklin Gothic Book" w:hAnsi="Franklin Gothic Book" w:cstheme="minorHAnsi"/>
      <w:color w:val="282A74"/>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23624">
      <w:bodyDiv w:val="1"/>
      <w:marLeft w:val="0"/>
      <w:marRight w:val="0"/>
      <w:marTop w:val="0"/>
      <w:marBottom w:val="0"/>
      <w:divBdr>
        <w:top w:val="none" w:sz="0" w:space="0" w:color="auto"/>
        <w:left w:val="none" w:sz="0" w:space="0" w:color="auto"/>
        <w:bottom w:val="none" w:sz="0" w:space="0" w:color="auto"/>
        <w:right w:val="none" w:sz="0" w:space="0" w:color="auto"/>
      </w:divBdr>
    </w:div>
    <w:div w:id="134642092">
      <w:bodyDiv w:val="1"/>
      <w:marLeft w:val="0"/>
      <w:marRight w:val="0"/>
      <w:marTop w:val="0"/>
      <w:marBottom w:val="0"/>
      <w:divBdr>
        <w:top w:val="none" w:sz="0" w:space="0" w:color="auto"/>
        <w:left w:val="none" w:sz="0" w:space="0" w:color="auto"/>
        <w:bottom w:val="none" w:sz="0" w:space="0" w:color="auto"/>
        <w:right w:val="none" w:sz="0" w:space="0" w:color="auto"/>
      </w:divBdr>
    </w:div>
    <w:div w:id="204410067">
      <w:bodyDiv w:val="1"/>
      <w:marLeft w:val="0"/>
      <w:marRight w:val="0"/>
      <w:marTop w:val="0"/>
      <w:marBottom w:val="0"/>
      <w:divBdr>
        <w:top w:val="none" w:sz="0" w:space="0" w:color="auto"/>
        <w:left w:val="none" w:sz="0" w:space="0" w:color="auto"/>
        <w:bottom w:val="none" w:sz="0" w:space="0" w:color="auto"/>
        <w:right w:val="none" w:sz="0" w:space="0" w:color="auto"/>
      </w:divBdr>
      <w:divsChild>
        <w:div w:id="944774615">
          <w:marLeft w:val="0"/>
          <w:marRight w:val="0"/>
          <w:marTop w:val="0"/>
          <w:marBottom w:val="0"/>
          <w:divBdr>
            <w:top w:val="none" w:sz="0" w:space="0" w:color="auto"/>
            <w:left w:val="none" w:sz="0" w:space="0" w:color="auto"/>
            <w:bottom w:val="none" w:sz="0" w:space="0" w:color="auto"/>
            <w:right w:val="none" w:sz="0" w:space="0" w:color="auto"/>
          </w:divBdr>
        </w:div>
        <w:div w:id="1076708052">
          <w:marLeft w:val="0"/>
          <w:marRight w:val="0"/>
          <w:marTop w:val="0"/>
          <w:marBottom w:val="0"/>
          <w:divBdr>
            <w:top w:val="none" w:sz="0" w:space="0" w:color="auto"/>
            <w:left w:val="none" w:sz="0" w:space="0" w:color="auto"/>
            <w:bottom w:val="none" w:sz="0" w:space="0" w:color="auto"/>
            <w:right w:val="none" w:sz="0" w:space="0" w:color="auto"/>
          </w:divBdr>
          <w:divsChild>
            <w:div w:id="1268805681">
              <w:marLeft w:val="0"/>
              <w:marRight w:val="0"/>
              <w:marTop w:val="0"/>
              <w:marBottom w:val="0"/>
              <w:divBdr>
                <w:top w:val="none" w:sz="0" w:space="0" w:color="auto"/>
                <w:left w:val="none" w:sz="0" w:space="0" w:color="auto"/>
                <w:bottom w:val="none" w:sz="0" w:space="0" w:color="auto"/>
                <w:right w:val="none" w:sz="0" w:space="0" w:color="auto"/>
              </w:divBdr>
            </w:div>
          </w:divsChild>
        </w:div>
        <w:div w:id="1802111404">
          <w:marLeft w:val="0"/>
          <w:marRight w:val="0"/>
          <w:marTop w:val="0"/>
          <w:marBottom w:val="0"/>
          <w:divBdr>
            <w:top w:val="none" w:sz="0" w:space="0" w:color="auto"/>
            <w:left w:val="none" w:sz="0" w:space="0" w:color="auto"/>
            <w:bottom w:val="none" w:sz="0" w:space="0" w:color="auto"/>
            <w:right w:val="none" w:sz="0" w:space="0" w:color="auto"/>
          </w:divBdr>
        </w:div>
      </w:divsChild>
    </w:div>
    <w:div w:id="231933428">
      <w:bodyDiv w:val="1"/>
      <w:marLeft w:val="0"/>
      <w:marRight w:val="0"/>
      <w:marTop w:val="0"/>
      <w:marBottom w:val="0"/>
      <w:divBdr>
        <w:top w:val="none" w:sz="0" w:space="0" w:color="auto"/>
        <w:left w:val="none" w:sz="0" w:space="0" w:color="auto"/>
        <w:bottom w:val="none" w:sz="0" w:space="0" w:color="auto"/>
        <w:right w:val="none" w:sz="0" w:space="0" w:color="auto"/>
      </w:divBdr>
      <w:divsChild>
        <w:div w:id="1236167895">
          <w:marLeft w:val="0"/>
          <w:marRight w:val="0"/>
          <w:marTop w:val="0"/>
          <w:marBottom w:val="0"/>
          <w:divBdr>
            <w:top w:val="none" w:sz="0" w:space="0" w:color="auto"/>
            <w:left w:val="none" w:sz="0" w:space="0" w:color="auto"/>
            <w:bottom w:val="none" w:sz="0" w:space="0" w:color="auto"/>
            <w:right w:val="none" w:sz="0" w:space="0" w:color="auto"/>
          </w:divBdr>
          <w:divsChild>
            <w:div w:id="1704138475">
              <w:marLeft w:val="0"/>
              <w:marRight w:val="0"/>
              <w:marTop w:val="0"/>
              <w:marBottom w:val="0"/>
              <w:divBdr>
                <w:top w:val="none" w:sz="0" w:space="0" w:color="auto"/>
                <w:left w:val="none" w:sz="0" w:space="0" w:color="auto"/>
                <w:bottom w:val="none" w:sz="0" w:space="0" w:color="auto"/>
                <w:right w:val="none" w:sz="0" w:space="0" w:color="auto"/>
              </w:divBdr>
              <w:divsChild>
                <w:div w:id="1695303114">
                  <w:marLeft w:val="0"/>
                  <w:marRight w:val="0"/>
                  <w:marTop w:val="0"/>
                  <w:marBottom w:val="0"/>
                  <w:divBdr>
                    <w:top w:val="none" w:sz="0" w:space="0" w:color="auto"/>
                    <w:left w:val="none" w:sz="0" w:space="0" w:color="auto"/>
                    <w:bottom w:val="none" w:sz="0" w:space="0" w:color="auto"/>
                    <w:right w:val="none" w:sz="0" w:space="0" w:color="auto"/>
                  </w:divBdr>
                  <w:divsChild>
                    <w:div w:id="64562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80033">
      <w:bodyDiv w:val="1"/>
      <w:marLeft w:val="0"/>
      <w:marRight w:val="0"/>
      <w:marTop w:val="0"/>
      <w:marBottom w:val="0"/>
      <w:divBdr>
        <w:top w:val="none" w:sz="0" w:space="0" w:color="auto"/>
        <w:left w:val="none" w:sz="0" w:space="0" w:color="auto"/>
        <w:bottom w:val="none" w:sz="0" w:space="0" w:color="auto"/>
        <w:right w:val="none" w:sz="0" w:space="0" w:color="auto"/>
      </w:divBdr>
    </w:div>
    <w:div w:id="481389384">
      <w:bodyDiv w:val="1"/>
      <w:marLeft w:val="0"/>
      <w:marRight w:val="0"/>
      <w:marTop w:val="0"/>
      <w:marBottom w:val="0"/>
      <w:divBdr>
        <w:top w:val="none" w:sz="0" w:space="0" w:color="auto"/>
        <w:left w:val="none" w:sz="0" w:space="0" w:color="auto"/>
        <w:bottom w:val="none" w:sz="0" w:space="0" w:color="auto"/>
        <w:right w:val="none" w:sz="0" w:space="0" w:color="auto"/>
      </w:divBdr>
    </w:div>
    <w:div w:id="622423312">
      <w:bodyDiv w:val="1"/>
      <w:marLeft w:val="0"/>
      <w:marRight w:val="0"/>
      <w:marTop w:val="0"/>
      <w:marBottom w:val="0"/>
      <w:divBdr>
        <w:top w:val="none" w:sz="0" w:space="0" w:color="auto"/>
        <w:left w:val="none" w:sz="0" w:space="0" w:color="auto"/>
        <w:bottom w:val="none" w:sz="0" w:space="0" w:color="auto"/>
        <w:right w:val="none" w:sz="0" w:space="0" w:color="auto"/>
      </w:divBdr>
    </w:div>
    <w:div w:id="815798401">
      <w:bodyDiv w:val="1"/>
      <w:marLeft w:val="0"/>
      <w:marRight w:val="0"/>
      <w:marTop w:val="0"/>
      <w:marBottom w:val="0"/>
      <w:divBdr>
        <w:top w:val="none" w:sz="0" w:space="0" w:color="auto"/>
        <w:left w:val="none" w:sz="0" w:space="0" w:color="auto"/>
        <w:bottom w:val="none" w:sz="0" w:space="0" w:color="auto"/>
        <w:right w:val="none" w:sz="0" w:space="0" w:color="auto"/>
      </w:divBdr>
    </w:div>
    <w:div w:id="878669040">
      <w:bodyDiv w:val="1"/>
      <w:marLeft w:val="0"/>
      <w:marRight w:val="0"/>
      <w:marTop w:val="0"/>
      <w:marBottom w:val="0"/>
      <w:divBdr>
        <w:top w:val="none" w:sz="0" w:space="0" w:color="auto"/>
        <w:left w:val="none" w:sz="0" w:space="0" w:color="auto"/>
        <w:bottom w:val="none" w:sz="0" w:space="0" w:color="auto"/>
        <w:right w:val="none" w:sz="0" w:space="0" w:color="auto"/>
      </w:divBdr>
    </w:div>
    <w:div w:id="1124888762">
      <w:bodyDiv w:val="1"/>
      <w:marLeft w:val="0"/>
      <w:marRight w:val="0"/>
      <w:marTop w:val="0"/>
      <w:marBottom w:val="0"/>
      <w:divBdr>
        <w:top w:val="none" w:sz="0" w:space="0" w:color="auto"/>
        <w:left w:val="none" w:sz="0" w:space="0" w:color="auto"/>
        <w:bottom w:val="none" w:sz="0" w:space="0" w:color="auto"/>
        <w:right w:val="none" w:sz="0" w:space="0" w:color="auto"/>
      </w:divBdr>
    </w:div>
    <w:div w:id="1130856382">
      <w:bodyDiv w:val="1"/>
      <w:marLeft w:val="0"/>
      <w:marRight w:val="0"/>
      <w:marTop w:val="0"/>
      <w:marBottom w:val="0"/>
      <w:divBdr>
        <w:top w:val="none" w:sz="0" w:space="0" w:color="auto"/>
        <w:left w:val="none" w:sz="0" w:space="0" w:color="auto"/>
        <w:bottom w:val="none" w:sz="0" w:space="0" w:color="auto"/>
        <w:right w:val="none" w:sz="0" w:space="0" w:color="auto"/>
      </w:divBdr>
    </w:div>
    <w:div w:id="1168595046">
      <w:bodyDiv w:val="1"/>
      <w:marLeft w:val="0"/>
      <w:marRight w:val="0"/>
      <w:marTop w:val="0"/>
      <w:marBottom w:val="0"/>
      <w:divBdr>
        <w:top w:val="none" w:sz="0" w:space="0" w:color="auto"/>
        <w:left w:val="none" w:sz="0" w:space="0" w:color="auto"/>
        <w:bottom w:val="none" w:sz="0" w:space="0" w:color="auto"/>
        <w:right w:val="none" w:sz="0" w:space="0" w:color="auto"/>
      </w:divBdr>
      <w:divsChild>
        <w:div w:id="1338001430">
          <w:marLeft w:val="0"/>
          <w:marRight w:val="0"/>
          <w:marTop w:val="0"/>
          <w:marBottom w:val="0"/>
          <w:divBdr>
            <w:top w:val="none" w:sz="0" w:space="0" w:color="auto"/>
            <w:left w:val="none" w:sz="0" w:space="0" w:color="auto"/>
            <w:bottom w:val="none" w:sz="0" w:space="0" w:color="auto"/>
            <w:right w:val="none" w:sz="0" w:space="0" w:color="auto"/>
          </w:divBdr>
        </w:div>
        <w:div w:id="508370279">
          <w:marLeft w:val="0"/>
          <w:marRight w:val="0"/>
          <w:marTop w:val="0"/>
          <w:marBottom w:val="0"/>
          <w:divBdr>
            <w:top w:val="none" w:sz="0" w:space="0" w:color="auto"/>
            <w:left w:val="none" w:sz="0" w:space="0" w:color="auto"/>
            <w:bottom w:val="none" w:sz="0" w:space="0" w:color="auto"/>
            <w:right w:val="none" w:sz="0" w:space="0" w:color="auto"/>
          </w:divBdr>
        </w:div>
        <w:div w:id="116409547">
          <w:marLeft w:val="0"/>
          <w:marRight w:val="0"/>
          <w:marTop w:val="0"/>
          <w:marBottom w:val="0"/>
          <w:divBdr>
            <w:top w:val="none" w:sz="0" w:space="0" w:color="auto"/>
            <w:left w:val="none" w:sz="0" w:space="0" w:color="auto"/>
            <w:bottom w:val="none" w:sz="0" w:space="0" w:color="auto"/>
            <w:right w:val="none" w:sz="0" w:space="0" w:color="auto"/>
          </w:divBdr>
        </w:div>
        <w:div w:id="842207109">
          <w:marLeft w:val="0"/>
          <w:marRight w:val="0"/>
          <w:marTop w:val="0"/>
          <w:marBottom w:val="0"/>
          <w:divBdr>
            <w:top w:val="none" w:sz="0" w:space="0" w:color="auto"/>
            <w:left w:val="none" w:sz="0" w:space="0" w:color="auto"/>
            <w:bottom w:val="none" w:sz="0" w:space="0" w:color="auto"/>
            <w:right w:val="none" w:sz="0" w:space="0" w:color="auto"/>
          </w:divBdr>
        </w:div>
        <w:div w:id="2052071011">
          <w:marLeft w:val="0"/>
          <w:marRight w:val="0"/>
          <w:marTop w:val="0"/>
          <w:marBottom w:val="0"/>
          <w:divBdr>
            <w:top w:val="none" w:sz="0" w:space="0" w:color="auto"/>
            <w:left w:val="none" w:sz="0" w:space="0" w:color="auto"/>
            <w:bottom w:val="none" w:sz="0" w:space="0" w:color="auto"/>
            <w:right w:val="none" w:sz="0" w:space="0" w:color="auto"/>
          </w:divBdr>
        </w:div>
        <w:div w:id="1466004021">
          <w:marLeft w:val="0"/>
          <w:marRight w:val="0"/>
          <w:marTop w:val="0"/>
          <w:marBottom w:val="0"/>
          <w:divBdr>
            <w:top w:val="none" w:sz="0" w:space="0" w:color="auto"/>
            <w:left w:val="none" w:sz="0" w:space="0" w:color="auto"/>
            <w:bottom w:val="none" w:sz="0" w:space="0" w:color="auto"/>
            <w:right w:val="none" w:sz="0" w:space="0" w:color="auto"/>
          </w:divBdr>
        </w:div>
        <w:div w:id="33240668">
          <w:marLeft w:val="0"/>
          <w:marRight w:val="0"/>
          <w:marTop w:val="0"/>
          <w:marBottom w:val="0"/>
          <w:divBdr>
            <w:top w:val="none" w:sz="0" w:space="0" w:color="auto"/>
            <w:left w:val="none" w:sz="0" w:space="0" w:color="auto"/>
            <w:bottom w:val="none" w:sz="0" w:space="0" w:color="auto"/>
            <w:right w:val="none" w:sz="0" w:space="0" w:color="auto"/>
          </w:divBdr>
        </w:div>
        <w:div w:id="281420209">
          <w:marLeft w:val="0"/>
          <w:marRight w:val="0"/>
          <w:marTop w:val="0"/>
          <w:marBottom w:val="0"/>
          <w:divBdr>
            <w:top w:val="none" w:sz="0" w:space="0" w:color="auto"/>
            <w:left w:val="none" w:sz="0" w:space="0" w:color="auto"/>
            <w:bottom w:val="none" w:sz="0" w:space="0" w:color="auto"/>
            <w:right w:val="none" w:sz="0" w:space="0" w:color="auto"/>
          </w:divBdr>
        </w:div>
        <w:div w:id="333532701">
          <w:marLeft w:val="0"/>
          <w:marRight w:val="0"/>
          <w:marTop w:val="0"/>
          <w:marBottom w:val="0"/>
          <w:divBdr>
            <w:top w:val="none" w:sz="0" w:space="0" w:color="auto"/>
            <w:left w:val="none" w:sz="0" w:space="0" w:color="auto"/>
            <w:bottom w:val="none" w:sz="0" w:space="0" w:color="auto"/>
            <w:right w:val="none" w:sz="0" w:space="0" w:color="auto"/>
          </w:divBdr>
        </w:div>
        <w:div w:id="1454522612">
          <w:marLeft w:val="0"/>
          <w:marRight w:val="0"/>
          <w:marTop w:val="0"/>
          <w:marBottom w:val="0"/>
          <w:divBdr>
            <w:top w:val="none" w:sz="0" w:space="0" w:color="auto"/>
            <w:left w:val="none" w:sz="0" w:space="0" w:color="auto"/>
            <w:bottom w:val="none" w:sz="0" w:space="0" w:color="auto"/>
            <w:right w:val="none" w:sz="0" w:space="0" w:color="auto"/>
          </w:divBdr>
        </w:div>
        <w:div w:id="2133208805">
          <w:marLeft w:val="0"/>
          <w:marRight w:val="0"/>
          <w:marTop w:val="0"/>
          <w:marBottom w:val="0"/>
          <w:divBdr>
            <w:top w:val="none" w:sz="0" w:space="0" w:color="auto"/>
            <w:left w:val="none" w:sz="0" w:space="0" w:color="auto"/>
            <w:bottom w:val="none" w:sz="0" w:space="0" w:color="auto"/>
            <w:right w:val="none" w:sz="0" w:space="0" w:color="auto"/>
          </w:divBdr>
        </w:div>
        <w:div w:id="795804045">
          <w:marLeft w:val="0"/>
          <w:marRight w:val="0"/>
          <w:marTop w:val="0"/>
          <w:marBottom w:val="0"/>
          <w:divBdr>
            <w:top w:val="none" w:sz="0" w:space="0" w:color="auto"/>
            <w:left w:val="none" w:sz="0" w:space="0" w:color="auto"/>
            <w:bottom w:val="none" w:sz="0" w:space="0" w:color="auto"/>
            <w:right w:val="none" w:sz="0" w:space="0" w:color="auto"/>
          </w:divBdr>
        </w:div>
        <w:div w:id="2065790738">
          <w:marLeft w:val="0"/>
          <w:marRight w:val="0"/>
          <w:marTop w:val="0"/>
          <w:marBottom w:val="0"/>
          <w:divBdr>
            <w:top w:val="none" w:sz="0" w:space="0" w:color="auto"/>
            <w:left w:val="none" w:sz="0" w:space="0" w:color="auto"/>
            <w:bottom w:val="none" w:sz="0" w:space="0" w:color="auto"/>
            <w:right w:val="none" w:sz="0" w:space="0" w:color="auto"/>
          </w:divBdr>
        </w:div>
        <w:div w:id="602809660">
          <w:marLeft w:val="0"/>
          <w:marRight w:val="0"/>
          <w:marTop w:val="0"/>
          <w:marBottom w:val="0"/>
          <w:divBdr>
            <w:top w:val="none" w:sz="0" w:space="0" w:color="auto"/>
            <w:left w:val="none" w:sz="0" w:space="0" w:color="auto"/>
            <w:bottom w:val="none" w:sz="0" w:space="0" w:color="auto"/>
            <w:right w:val="none" w:sz="0" w:space="0" w:color="auto"/>
          </w:divBdr>
        </w:div>
        <w:div w:id="351690104">
          <w:marLeft w:val="0"/>
          <w:marRight w:val="0"/>
          <w:marTop w:val="0"/>
          <w:marBottom w:val="0"/>
          <w:divBdr>
            <w:top w:val="none" w:sz="0" w:space="0" w:color="auto"/>
            <w:left w:val="none" w:sz="0" w:space="0" w:color="auto"/>
            <w:bottom w:val="none" w:sz="0" w:space="0" w:color="auto"/>
            <w:right w:val="none" w:sz="0" w:space="0" w:color="auto"/>
          </w:divBdr>
        </w:div>
        <w:div w:id="1954819691">
          <w:marLeft w:val="0"/>
          <w:marRight w:val="0"/>
          <w:marTop w:val="0"/>
          <w:marBottom w:val="0"/>
          <w:divBdr>
            <w:top w:val="none" w:sz="0" w:space="0" w:color="auto"/>
            <w:left w:val="none" w:sz="0" w:space="0" w:color="auto"/>
            <w:bottom w:val="none" w:sz="0" w:space="0" w:color="auto"/>
            <w:right w:val="none" w:sz="0" w:space="0" w:color="auto"/>
          </w:divBdr>
        </w:div>
      </w:divsChild>
    </w:div>
    <w:div w:id="1246453532">
      <w:bodyDiv w:val="1"/>
      <w:marLeft w:val="0"/>
      <w:marRight w:val="0"/>
      <w:marTop w:val="0"/>
      <w:marBottom w:val="0"/>
      <w:divBdr>
        <w:top w:val="none" w:sz="0" w:space="0" w:color="auto"/>
        <w:left w:val="none" w:sz="0" w:space="0" w:color="auto"/>
        <w:bottom w:val="none" w:sz="0" w:space="0" w:color="auto"/>
        <w:right w:val="none" w:sz="0" w:space="0" w:color="auto"/>
      </w:divBdr>
      <w:divsChild>
        <w:div w:id="639575164">
          <w:marLeft w:val="0"/>
          <w:marRight w:val="0"/>
          <w:marTop w:val="0"/>
          <w:marBottom w:val="0"/>
          <w:divBdr>
            <w:top w:val="none" w:sz="0" w:space="0" w:color="auto"/>
            <w:left w:val="none" w:sz="0" w:space="0" w:color="auto"/>
            <w:bottom w:val="none" w:sz="0" w:space="0" w:color="auto"/>
            <w:right w:val="none" w:sz="0" w:space="0" w:color="auto"/>
          </w:divBdr>
        </w:div>
      </w:divsChild>
    </w:div>
    <w:div w:id="1417705672">
      <w:bodyDiv w:val="1"/>
      <w:marLeft w:val="0"/>
      <w:marRight w:val="0"/>
      <w:marTop w:val="0"/>
      <w:marBottom w:val="0"/>
      <w:divBdr>
        <w:top w:val="none" w:sz="0" w:space="0" w:color="auto"/>
        <w:left w:val="none" w:sz="0" w:space="0" w:color="auto"/>
        <w:bottom w:val="none" w:sz="0" w:space="0" w:color="auto"/>
        <w:right w:val="none" w:sz="0" w:space="0" w:color="auto"/>
      </w:divBdr>
    </w:div>
    <w:div w:id="1648972383">
      <w:bodyDiv w:val="1"/>
      <w:marLeft w:val="0"/>
      <w:marRight w:val="0"/>
      <w:marTop w:val="0"/>
      <w:marBottom w:val="0"/>
      <w:divBdr>
        <w:top w:val="none" w:sz="0" w:space="0" w:color="auto"/>
        <w:left w:val="none" w:sz="0" w:space="0" w:color="auto"/>
        <w:bottom w:val="none" w:sz="0" w:space="0" w:color="auto"/>
        <w:right w:val="none" w:sz="0" w:space="0" w:color="auto"/>
      </w:divBdr>
    </w:div>
    <w:div w:id="1716078751">
      <w:bodyDiv w:val="1"/>
      <w:marLeft w:val="0"/>
      <w:marRight w:val="0"/>
      <w:marTop w:val="0"/>
      <w:marBottom w:val="0"/>
      <w:divBdr>
        <w:top w:val="none" w:sz="0" w:space="0" w:color="auto"/>
        <w:left w:val="none" w:sz="0" w:space="0" w:color="auto"/>
        <w:bottom w:val="none" w:sz="0" w:space="0" w:color="auto"/>
        <w:right w:val="none" w:sz="0" w:space="0" w:color="auto"/>
      </w:divBdr>
    </w:div>
    <w:div w:id="1727989214">
      <w:bodyDiv w:val="1"/>
      <w:marLeft w:val="0"/>
      <w:marRight w:val="0"/>
      <w:marTop w:val="0"/>
      <w:marBottom w:val="0"/>
      <w:divBdr>
        <w:top w:val="none" w:sz="0" w:space="0" w:color="auto"/>
        <w:left w:val="none" w:sz="0" w:space="0" w:color="auto"/>
        <w:bottom w:val="none" w:sz="0" w:space="0" w:color="auto"/>
        <w:right w:val="none" w:sz="0" w:space="0" w:color="auto"/>
      </w:divBdr>
    </w:div>
    <w:div w:id="1777170133">
      <w:bodyDiv w:val="1"/>
      <w:marLeft w:val="0"/>
      <w:marRight w:val="0"/>
      <w:marTop w:val="0"/>
      <w:marBottom w:val="0"/>
      <w:divBdr>
        <w:top w:val="none" w:sz="0" w:space="0" w:color="auto"/>
        <w:left w:val="none" w:sz="0" w:space="0" w:color="auto"/>
        <w:bottom w:val="none" w:sz="0" w:space="0" w:color="auto"/>
        <w:right w:val="none" w:sz="0" w:space="0" w:color="auto"/>
      </w:divBdr>
    </w:div>
    <w:div w:id="1806267327">
      <w:bodyDiv w:val="1"/>
      <w:marLeft w:val="0"/>
      <w:marRight w:val="0"/>
      <w:marTop w:val="0"/>
      <w:marBottom w:val="0"/>
      <w:divBdr>
        <w:top w:val="none" w:sz="0" w:space="0" w:color="auto"/>
        <w:left w:val="none" w:sz="0" w:space="0" w:color="auto"/>
        <w:bottom w:val="none" w:sz="0" w:space="0" w:color="auto"/>
        <w:right w:val="none" w:sz="0" w:space="0" w:color="auto"/>
      </w:divBdr>
    </w:div>
    <w:div w:id="1967464135">
      <w:bodyDiv w:val="1"/>
      <w:marLeft w:val="0"/>
      <w:marRight w:val="0"/>
      <w:marTop w:val="0"/>
      <w:marBottom w:val="0"/>
      <w:divBdr>
        <w:top w:val="none" w:sz="0" w:space="0" w:color="auto"/>
        <w:left w:val="none" w:sz="0" w:space="0" w:color="auto"/>
        <w:bottom w:val="none" w:sz="0" w:space="0" w:color="auto"/>
        <w:right w:val="none" w:sz="0" w:space="0" w:color="auto"/>
      </w:divBdr>
      <w:divsChild>
        <w:div w:id="1384479239">
          <w:marLeft w:val="0"/>
          <w:marRight w:val="0"/>
          <w:marTop w:val="0"/>
          <w:marBottom w:val="0"/>
          <w:divBdr>
            <w:top w:val="none" w:sz="0" w:space="0" w:color="auto"/>
            <w:left w:val="none" w:sz="0" w:space="0" w:color="auto"/>
            <w:bottom w:val="none" w:sz="0" w:space="0" w:color="auto"/>
            <w:right w:val="none" w:sz="0" w:space="0" w:color="auto"/>
          </w:divBdr>
          <w:divsChild>
            <w:div w:id="2012021859">
              <w:marLeft w:val="0"/>
              <w:marRight w:val="0"/>
              <w:marTop w:val="0"/>
              <w:marBottom w:val="0"/>
              <w:divBdr>
                <w:top w:val="none" w:sz="0" w:space="0" w:color="auto"/>
                <w:left w:val="none" w:sz="0" w:space="0" w:color="auto"/>
                <w:bottom w:val="none" w:sz="0" w:space="0" w:color="auto"/>
                <w:right w:val="none" w:sz="0" w:space="0" w:color="auto"/>
              </w:divBdr>
            </w:div>
          </w:divsChild>
        </w:div>
        <w:div w:id="350231050">
          <w:marLeft w:val="0"/>
          <w:marRight w:val="0"/>
          <w:marTop w:val="150"/>
          <w:marBottom w:val="0"/>
          <w:divBdr>
            <w:top w:val="none" w:sz="0" w:space="0" w:color="auto"/>
            <w:left w:val="none" w:sz="0" w:space="0" w:color="auto"/>
            <w:bottom w:val="none" w:sz="0" w:space="0" w:color="auto"/>
            <w:right w:val="none" w:sz="0" w:space="0" w:color="auto"/>
          </w:divBdr>
        </w:div>
      </w:divsChild>
    </w:div>
    <w:div w:id="1982997152">
      <w:bodyDiv w:val="1"/>
      <w:marLeft w:val="0"/>
      <w:marRight w:val="0"/>
      <w:marTop w:val="0"/>
      <w:marBottom w:val="0"/>
      <w:divBdr>
        <w:top w:val="none" w:sz="0" w:space="0" w:color="auto"/>
        <w:left w:val="none" w:sz="0" w:space="0" w:color="auto"/>
        <w:bottom w:val="none" w:sz="0" w:space="0" w:color="auto"/>
        <w:right w:val="none" w:sz="0" w:space="0" w:color="auto"/>
      </w:divBdr>
    </w:div>
    <w:div w:id="2007320879">
      <w:bodyDiv w:val="1"/>
      <w:marLeft w:val="0"/>
      <w:marRight w:val="0"/>
      <w:marTop w:val="0"/>
      <w:marBottom w:val="0"/>
      <w:divBdr>
        <w:top w:val="none" w:sz="0" w:space="0" w:color="auto"/>
        <w:left w:val="none" w:sz="0" w:space="0" w:color="auto"/>
        <w:bottom w:val="none" w:sz="0" w:space="0" w:color="auto"/>
        <w:right w:val="none" w:sz="0" w:space="0" w:color="auto"/>
      </w:divBdr>
    </w:div>
    <w:div w:id="2017027545">
      <w:bodyDiv w:val="1"/>
      <w:marLeft w:val="0"/>
      <w:marRight w:val="0"/>
      <w:marTop w:val="0"/>
      <w:marBottom w:val="0"/>
      <w:divBdr>
        <w:top w:val="none" w:sz="0" w:space="0" w:color="auto"/>
        <w:left w:val="none" w:sz="0" w:space="0" w:color="auto"/>
        <w:bottom w:val="none" w:sz="0" w:space="0" w:color="auto"/>
        <w:right w:val="none" w:sz="0" w:space="0" w:color="auto"/>
      </w:divBdr>
    </w:div>
    <w:div w:id="2134790387">
      <w:bodyDiv w:val="1"/>
      <w:marLeft w:val="0"/>
      <w:marRight w:val="0"/>
      <w:marTop w:val="0"/>
      <w:marBottom w:val="0"/>
      <w:divBdr>
        <w:top w:val="none" w:sz="0" w:space="0" w:color="auto"/>
        <w:left w:val="none" w:sz="0" w:space="0" w:color="auto"/>
        <w:bottom w:val="none" w:sz="0" w:space="0" w:color="auto"/>
        <w:right w:val="none" w:sz="0" w:space="0" w:color="auto"/>
      </w:divBdr>
      <w:divsChild>
        <w:div w:id="1057390260">
          <w:marLeft w:val="0"/>
          <w:marRight w:val="0"/>
          <w:marTop w:val="0"/>
          <w:marBottom w:val="0"/>
          <w:divBdr>
            <w:top w:val="none" w:sz="0" w:space="0" w:color="auto"/>
            <w:left w:val="none" w:sz="0" w:space="0" w:color="auto"/>
            <w:bottom w:val="none" w:sz="0" w:space="0" w:color="auto"/>
            <w:right w:val="none" w:sz="0" w:space="0" w:color="auto"/>
          </w:divBdr>
          <w:divsChild>
            <w:div w:id="9806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ipominky@vskk.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y.centrum.cz/zakon-o-vysokych-skolach/cast-2-hlava-1-paragraf-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kk.cz/cz/?utm_source=kampomaturite.cz&amp;utm_campaign=Image&amp;utm_medium=PR&amp;utm_term=brezen" TargetMode="External"/><Relationship Id="rId5" Type="http://schemas.openxmlformats.org/officeDocument/2006/relationships/webSettings" Target="webSettings.xml"/><Relationship Id="rId15" Type="http://schemas.openxmlformats.org/officeDocument/2006/relationships/hyperlink" Target="http://kreativniprumysl.cz/" TargetMode="External"/><Relationship Id="rId10" Type="http://schemas.openxmlformats.org/officeDocument/2006/relationships/hyperlink" Target="http://www.vskk.cz/cz/?utm_source=kampomaturite.cz&amp;utm_campaign=Image&amp;utm_medium=PR&amp;utm_term=brez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tudentskarada@vsk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DED6F-4059-4D38-BB4B-3DC2E09F4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6742</Words>
  <Characters>39780</Characters>
  <Application>Microsoft Office Word</Application>
  <DocSecurity>0</DocSecurity>
  <Lines>331</Lines>
  <Paragraphs>92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2019-06-24T15:30:00Z</dcterms:created>
  <dcterms:modified xsi:type="dcterms:W3CDTF">2019-06-25T05:31:00Z</dcterms:modified>
</cp:coreProperties>
</file>