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E9E1C" w14:textId="77777777" w:rsidR="00082967" w:rsidRDefault="00082967" w:rsidP="0086535C">
      <w:pPr>
        <w:tabs>
          <w:tab w:val="left" w:pos="3120"/>
        </w:tabs>
      </w:pPr>
    </w:p>
    <w:p w14:paraId="1A447EE7" w14:textId="77777777" w:rsidR="00467CBD" w:rsidRPr="00D403BA" w:rsidRDefault="00467CBD" w:rsidP="00467CBD">
      <w:pPr>
        <w:tabs>
          <w:tab w:val="left" w:pos="284"/>
          <w:tab w:val="left" w:pos="567"/>
          <w:tab w:val="left" w:pos="3650"/>
        </w:tabs>
        <w:jc w:val="center"/>
        <w:rPr>
          <w:bCs/>
          <w:sz w:val="28"/>
          <w:szCs w:val="28"/>
          <w:u w:val="single"/>
        </w:rPr>
      </w:pPr>
      <w:r w:rsidRPr="00D403BA">
        <w:rPr>
          <w:rStyle w:val="Siln"/>
          <w:sz w:val="36"/>
          <w:szCs w:val="36"/>
          <w:u w:val="single"/>
        </w:rPr>
        <w:t>Etický kodex</w:t>
      </w:r>
    </w:p>
    <w:p w14:paraId="50C51884" w14:textId="77777777" w:rsidR="00467CBD" w:rsidRPr="00C5480B" w:rsidRDefault="00467CBD" w:rsidP="00467CBD">
      <w:pPr>
        <w:pStyle w:val="endpage"/>
        <w:tabs>
          <w:tab w:val="left" w:pos="284"/>
          <w:tab w:val="left" w:pos="567"/>
        </w:tabs>
        <w:spacing w:before="0" w:beforeAutospacing="0" w:after="0" w:afterAutospacing="0"/>
        <w:rPr>
          <w:sz w:val="36"/>
          <w:szCs w:val="36"/>
        </w:rPr>
      </w:pPr>
    </w:p>
    <w:p w14:paraId="344A6D6D" w14:textId="77777777" w:rsidR="00467CBD" w:rsidRPr="00D403BA" w:rsidRDefault="00467CBD" w:rsidP="00467CBD">
      <w:pPr>
        <w:ind w:left="284"/>
      </w:pPr>
      <w:r w:rsidRPr="00D403BA">
        <w:t>Členové akademické obce</w:t>
      </w:r>
      <w:r>
        <w:t xml:space="preserve"> (pedagogové, zaměstnanci, studenti)</w:t>
      </w:r>
      <w:r w:rsidRPr="00D403BA">
        <w:t>:</w:t>
      </w:r>
      <w:r>
        <w:br/>
      </w:r>
    </w:p>
    <w:p w14:paraId="2654B089" w14:textId="77777777" w:rsidR="00467CBD" w:rsidRPr="003439F3" w:rsidRDefault="00467CBD" w:rsidP="00467CBD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Pr="003439F3">
        <w:rPr>
          <w:sz w:val="20"/>
          <w:szCs w:val="20"/>
        </w:rPr>
        <w:t>rozvíjejí intelektuální, emocionální, sociální a morální stránku každého člověka,</w:t>
      </w:r>
    </w:p>
    <w:p w14:paraId="1A054B9E" w14:textId="77777777" w:rsidR="00467CBD" w:rsidRPr="003439F3" w:rsidRDefault="00467CBD" w:rsidP="00467CBD">
      <w:pPr>
        <w:ind w:left="284"/>
        <w:rPr>
          <w:sz w:val="20"/>
          <w:szCs w:val="20"/>
        </w:rPr>
      </w:pPr>
      <w:r w:rsidRPr="003439F3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  </w:t>
      </w:r>
      <w:r w:rsidRPr="003439F3">
        <w:rPr>
          <w:sz w:val="20"/>
          <w:szCs w:val="20"/>
        </w:rPr>
        <w:t>vytvářejí, podporují a zachovávají vhodné prostředí k výuce,</w:t>
      </w:r>
    </w:p>
    <w:p w14:paraId="5832A9B0" w14:textId="77777777" w:rsidR="00467CBD" w:rsidRPr="003439F3" w:rsidRDefault="00467CBD" w:rsidP="00467CBD">
      <w:pPr>
        <w:ind w:left="284"/>
        <w:rPr>
          <w:sz w:val="20"/>
          <w:szCs w:val="20"/>
        </w:rPr>
      </w:pPr>
      <w:r w:rsidRPr="003439F3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  </w:t>
      </w:r>
      <w:r w:rsidRPr="003439F3">
        <w:rPr>
          <w:sz w:val="20"/>
          <w:szCs w:val="20"/>
        </w:rPr>
        <w:t>se dále vzdělávají, zdokonalují své profesní schopnosti a spolupodílejí se na rozvoji školy,</w:t>
      </w:r>
    </w:p>
    <w:p w14:paraId="2AA4B51B" w14:textId="77777777" w:rsidR="00467CBD" w:rsidRPr="003439F3" w:rsidRDefault="00467CBD" w:rsidP="00467CBD">
      <w:pPr>
        <w:ind w:left="284"/>
        <w:rPr>
          <w:sz w:val="20"/>
          <w:szCs w:val="20"/>
        </w:rPr>
      </w:pPr>
      <w:r w:rsidRPr="003439F3"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  </w:t>
      </w:r>
      <w:r w:rsidRPr="003439F3">
        <w:rPr>
          <w:sz w:val="20"/>
          <w:szCs w:val="20"/>
        </w:rPr>
        <w:t>spolupracují s kolegy a dalšími profesionály v zájmu vzdělávání,</w:t>
      </w:r>
    </w:p>
    <w:p w14:paraId="0BC4A36E" w14:textId="77777777" w:rsidR="00467CBD" w:rsidRPr="003439F3" w:rsidRDefault="00467CBD" w:rsidP="00467CBD">
      <w:pPr>
        <w:ind w:left="284"/>
        <w:rPr>
          <w:sz w:val="20"/>
          <w:szCs w:val="20"/>
        </w:rPr>
      </w:pPr>
      <w:r w:rsidRPr="003439F3">
        <w:rPr>
          <w:sz w:val="20"/>
          <w:szCs w:val="20"/>
        </w:rPr>
        <w:t xml:space="preserve">5. </w:t>
      </w:r>
      <w:r>
        <w:rPr>
          <w:sz w:val="20"/>
          <w:szCs w:val="20"/>
        </w:rPr>
        <w:t xml:space="preserve">  </w:t>
      </w:r>
      <w:r w:rsidRPr="003439F3">
        <w:rPr>
          <w:sz w:val="20"/>
          <w:szCs w:val="20"/>
        </w:rPr>
        <w:t>respektují a chrání právo na soukromí a autorská práva, nedopouští se neetického a podvodného jednání,</w:t>
      </w:r>
    </w:p>
    <w:p w14:paraId="11BE658A" w14:textId="77777777" w:rsidR="00467CBD" w:rsidRPr="003439F3" w:rsidRDefault="00467CBD" w:rsidP="00467CBD">
      <w:pPr>
        <w:ind w:left="284"/>
        <w:rPr>
          <w:sz w:val="20"/>
          <w:szCs w:val="20"/>
        </w:rPr>
      </w:pPr>
      <w:r w:rsidRPr="003439F3">
        <w:rPr>
          <w:sz w:val="20"/>
          <w:szCs w:val="20"/>
        </w:rPr>
        <w:t xml:space="preserve">6. </w:t>
      </w:r>
      <w:r>
        <w:rPr>
          <w:sz w:val="20"/>
          <w:szCs w:val="20"/>
        </w:rPr>
        <w:t xml:space="preserve">  </w:t>
      </w:r>
      <w:r w:rsidRPr="003439F3">
        <w:rPr>
          <w:sz w:val="20"/>
          <w:szCs w:val="20"/>
        </w:rPr>
        <w:t>nesmějí zneužívat svého postavení, nekryjí neetické chování za účelem vlastního či cizího prospěchu,</w:t>
      </w:r>
    </w:p>
    <w:p w14:paraId="504A29E9" w14:textId="77777777" w:rsidR="00467CBD" w:rsidRPr="003439F3" w:rsidRDefault="00467CBD" w:rsidP="00467CBD">
      <w:pPr>
        <w:ind w:left="284"/>
        <w:rPr>
          <w:sz w:val="20"/>
          <w:szCs w:val="20"/>
        </w:rPr>
      </w:pPr>
      <w:r w:rsidRPr="003439F3">
        <w:rPr>
          <w:sz w:val="20"/>
          <w:szCs w:val="20"/>
        </w:rPr>
        <w:t xml:space="preserve">7. </w:t>
      </w:r>
      <w:r>
        <w:rPr>
          <w:sz w:val="20"/>
          <w:szCs w:val="20"/>
        </w:rPr>
        <w:t xml:space="preserve">  </w:t>
      </w:r>
      <w:r w:rsidRPr="003439F3">
        <w:rPr>
          <w:sz w:val="20"/>
          <w:szCs w:val="20"/>
        </w:rPr>
        <w:t>se hlásí k ideálům demokracie a v tomto duchu přispívají k rozvoji celé společnosti,</w:t>
      </w:r>
    </w:p>
    <w:p w14:paraId="4836B420" w14:textId="77777777" w:rsidR="00467CBD" w:rsidRPr="003439F3" w:rsidRDefault="00467CBD" w:rsidP="00467CBD">
      <w:pPr>
        <w:ind w:left="284"/>
        <w:rPr>
          <w:sz w:val="20"/>
          <w:szCs w:val="20"/>
        </w:rPr>
      </w:pPr>
      <w:r w:rsidRPr="003439F3">
        <w:rPr>
          <w:sz w:val="20"/>
          <w:szCs w:val="20"/>
        </w:rPr>
        <w:t xml:space="preserve">8. </w:t>
      </w:r>
      <w:r>
        <w:rPr>
          <w:sz w:val="20"/>
          <w:szCs w:val="20"/>
        </w:rPr>
        <w:t xml:space="preserve">  </w:t>
      </w:r>
      <w:r w:rsidRPr="003439F3">
        <w:rPr>
          <w:sz w:val="20"/>
          <w:szCs w:val="20"/>
        </w:rPr>
        <w:t>přistupují ke svému povolání jako k poslání, jsou schopni kritické sebereflexe,</w:t>
      </w:r>
    </w:p>
    <w:p w14:paraId="75A8F95A" w14:textId="77777777" w:rsidR="00467CBD" w:rsidRPr="003439F3" w:rsidRDefault="00467CBD" w:rsidP="00467CBD">
      <w:pPr>
        <w:ind w:left="284"/>
        <w:rPr>
          <w:sz w:val="20"/>
          <w:szCs w:val="20"/>
        </w:rPr>
      </w:pPr>
      <w:r w:rsidRPr="003439F3">
        <w:rPr>
          <w:sz w:val="20"/>
          <w:szCs w:val="20"/>
        </w:rPr>
        <w:t xml:space="preserve">9. </w:t>
      </w:r>
      <w:r>
        <w:rPr>
          <w:sz w:val="20"/>
          <w:szCs w:val="20"/>
        </w:rPr>
        <w:t xml:space="preserve">  </w:t>
      </w:r>
      <w:r w:rsidRPr="003439F3">
        <w:rPr>
          <w:sz w:val="20"/>
          <w:szCs w:val="20"/>
        </w:rPr>
        <w:t>jsou trestně a morálně bezúhonní, dbají na účelné a efektivní využití poskytnutých finančních prostředků,</w:t>
      </w:r>
    </w:p>
    <w:p w14:paraId="6E72E7B4" w14:textId="77777777" w:rsidR="00467CBD" w:rsidRDefault="00467CBD" w:rsidP="00467CBD">
      <w:pPr>
        <w:ind w:left="284"/>
        <w:rPr>
          <w:sz w:val="20"/>
          <w:szCs w:val="20"/>
        </w:rPr>
      </w:pPr>
      <w:r w:rsidRPr="003439F3">
        <w:rPr>
          <w:sz w:val="20"/>
          <w:szCs w:val="20"/>
        </w:rPr>
        <w:t>10. komunikují otevřeným a korektním způsobem, jsou spravedliví a</w:t>
      </w:r>
      <w:r>
        <w:rPr>
          <w:sz w:val="20"/>
          <w:szCs w:val="20"/>
        </w:rPr>
        <w:t xml:space="preserve"> aplikují rovný přístup ke všem,</w:t>
      </w:r>
    </w:p>
    <w:p w14:paraId="492FE7E4" w14:textId="77777777" w:rsidR="00467CBD" w:rsidRPr="003439F3" w:rsidRDefault="00467CBD" w:rsidP="00467CBD">
      <w:pPr>
        <w:ind w:left="284"/>
        <w:rPr>
          <w:sz w:val="20"/>
          <w:szCs w:val="20"/>
        </w:rPr>
      </w:pPr>
      <w:r>
        <w:rPr>
          <w:sz w:val="20"/>
          <w:szCs w:val="20"/>
        </w:rPr>
        <w:t>11. mají trvale na paměti dobrého jméno své alma mater.</w:t>
      </w:r>
    </w:p>
    <w:p w14:paraId="4DDFE746" w14:textId="77777777" w:rsidR="00467CBD" w:rsidRPr="003439F3" w:rsidRDefault="00467CBD" w:rsidP="00467CBD">
      <w:pPr>
        <w:ind w:left="284"/>
        <w:rPr>
          <w:sz w:val="20"/>
          <w:szCs w:val="20"/>
        </w:rPr>
      </w:pPr>
    </w:p>
    <w:p w14:paraId="21B85348" w14:textId="77777777" w:rsidR="00467CBD" w:rsidRPr="00D403BA" w:rsidRDefault="00467CBD" w:rsidP="00467CBD">
      <w:pPr>
        <w:ind w:left="284"/>
      </w:pPr>
      <w:r w:rsidRPr="00D403BA">
        <w:t xml:space="preserve">Porušení zásad Etického kodexu VŠKK bude řešeno v rámci disciplinární komise </w:t>
      </w:r>
      <w:r>
        <w:br/>
      </w:r>
      <w:r w:rsidRPr="00D403BA">
        <w:t>a může dojít k udělení sankce dle Disciplinárního řádu VŠKK, který je součástí schválených a registrovaných vnitřních předpisů.</w:t>
      </w:r>
    </w:p>
    <w:p w14:paraId="375FA562" w14:textId="77777777" w:rsidR="00467CBD" w:rsidRDefault="00467CBD" w:rsidP="00467CBD">
      <w:bookmarkStart w:id="0" w:name="_GoBack"/>
      <w:bookmarkEnd w:id="0"/>
    </w:p>
    <w:p w14:paraId="6B586B3A" w14:textId="77777777" w:rsidR="00467CBD" w:rsidRPr="0086535C" w:rsidRDefault="00467CBD" w:rsidP="0086535C">
      <w:pPr>
        <w:tabs>
          <w:tab w:val="left" w:pos="3120"/>
        </w:tabs>
      </w:pPr>
    </w:p>
    <w:sectPr w:rsidR="00467CBD" w:rsidRPr="0086535C" w:rsidSect="0043473E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49614" w14:textId="77777777" w:rsidR="00141E91" w:rsidRDefault="00141E91" w:rsidP="0086535C">
      <w:r>
        <w:separator/>
      </w:r>
    </w:p>
  </w:endnote>
  <w:endnote w:type="continuationSeparator" w:id="0">
    <w:p w14:paraId="3651A727" w14:textId="77777777" w:rsidR="00141E91" w:rsidRDefault="00141E91" w:rsidP="0086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0D0BA" w14:textId="77777777" w:rsidR="00141E91" w:rsidRDefault="00141E91" w:rsidP="0086535C">
      <w:r>
        <w:separator/>
      </w:r>
    </w:p>
  </w:footnote>
  <w:footnote w:type="continuationSeparator" w:id="0">
    <w:p w14:paraId="1C4AFC0F" w14:textId="77777777" w:rsidR="00141E91" w:rsidRDefault="00141E91" w:rsidP="008653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4B27A" w14:textId="77777777" w:rsidR="0086535C" w:rsidRDefault="00B12F7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 wp14:anchorId="3FD3D0E0" wp14:editId="3C00F179">
          <wp:simplePos x="0" y="0"/>
          <wp:positionH relativeFrom="margin">
            <wp:posOffset>4523740</wp:posOffset>
          </wp:positionH>
          <wp:positionV relativeFrom="margin">
            <wp:posOffset>-549275</wp:posOffset>
          </wp:positionV>
          <wp:extent cx="1555750" cy="269240"/>
          <wp:effectExtent l="0" t="0" r="0" b="10160"/>
          <wp:wrapNone/>
          <wp:docPr id="1" name="Obrázek 1" descr="/Users/michaeladylova/Downloads/VSKK_logo claim_blu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/Users/michaeladylova/Downloads/VSKK_logo claim_blue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BD"/>
    <w:rsid w:val="000066D1"/>
    <w:rsid w:val="00082967"/>
    <w:rsid w:val="00141E91"/>
    <w:rsid w:val="0043473E"/>
    <w:rsid w:val="00467CBD"/>
    <w:rsid w:val="005B271E"/>
    <w:rsid w:val="007E2F46"/>
    <w:rsid w:val="0086535C"/>
    <w:rsid w:val="00881E70"/>
    <w:rsid w:val="00A05D68"/>
    <w:rsid w:val="00B12F7E"/>
    <w:rsid w:val="00B3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8A0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67CB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535C"/>
    <w:pPr>
      <w:tabs>
        <w:tab w:val="center" w:pos="4536"/>
        <w:tab w:val="right" w:pos="9072"/>
      </w:tabs>
    </w:pPr>
    <w:rPr>
      <w:rFonts w:ascii="Calibri" w:eastAsia="Calibri" w:hAnsi="Calibri"/>
      <w:lang w:val="sk-SK" w:eastAsia="en-US"/>
    </w:rPr>
  </w:style>
  <w:style w:type="character" w:customStyle="1" w:styleId="ZhlavChar">
    <w:name w:val="Záhlaví Char"/>
    <w:link w:val="Zhlav"/>
    <w:uiPriority w:val="99"/>
    <w:rsid w:val="0086535C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86535C"/>
    <w:pPr>
      <w:tabs>
        <w:tab w:val="center" w:pos="4536"/>
        <w:tab w:val="right" w:pos="9072"/>
      </w:tabs>
    </w:pPr>
    <w:rPr>
      <w:rFonts w:ascii="Calibri" w:eastAsia="Calibri" w:hAnsi="Calibri"/>
      <w:lang w:val="sk-SK" w:eastAsia="en-US"/>
    </w:rPr>
  </w:style>
  <w:style w:type="character" w:customStyle="1" w:styleId="ZpatChar">
    <w:name w:val="Zápatí Char"/>
    <w:link w:val="Zpat"/>
    <w:uiPriority w:val="99"/>
    <w:rsid w:val="0086535C"/>
    <w:rPr>
      <w:lang w:val="sk-SK"/>
    </w:rPr>
  </w:style>
  <w:style w:type="character" w:styleId="Siln">
    <w:name w:val="Strong"/>
    <w:qFormat/>
    <w:rsid w:val="0086535C"/>
    <w:rPr>
      <w:b/>
      <w:bCs/>
    </w:rPr>
  </w:style>
  <w:style w:type="paragraph" w:customStyle="1" w:styleId="endpage">
    <w:name w:val="endpage"/>
    <w:basedOn w:val="Normln"/>
    <w:rsid w:val="00467C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ichaeladylova/Library/Group%20Containers/UBF8T346G9.Office/User%20Content.localized/Templates.localized/VSKK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VSKK.dotx</Template>
  <TotalTime>1</TotalTime>
  <Pages>1</Pages>
  <Words>182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2019-03-06T13:25:00Z</dcterms:created>
  <dcterms:modified xsi:type="dcterms:W3CDTF">2019-03-06T13:26:00Z</dcterms:modified>
</cp:coreProperties>
</file>